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8"/>
      </w:tblGrid>
      <w:tr w:rsidR="000427C1" w14:paraId="166E1124" w14:textId="77777777" w:rsidTr="00063E2B">
        <w:trPr>
          <w:trHeight w:val="2505"/>
        </w:trPr>
        <w:tc>
          <w:tcPr>
            <w:tcW w:w="2689" w:type="dxa"/>
          </w:tcPr>
          <w:p w14:paraId="54E2232B" w14:textId="77777777" w:rsidR="000427C1" w:rsidRDefault="000427C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26BFA26" w14:textId="77777777" w:rsidR="000427C1" w:rsidRDefault="00153DB6">
            <w:pPr>
              <w:pStyle w:val="TableParagraph"/>
              <w:ind w:left="7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4D637BC" wp14:editId="59250E52">
                  <wp:extent cx="869632" cy="86963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632" cy="86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828E6" w14:textId="7065829B" w:rsidR="000600E4" w:rsidRPr="000600E4" w:rsidRDefault="007451B0" w:rsidP="007451B0">
            <w:pPr>
              <w:pStyle w:val="TableParagraph"/>
              <w:spacing w:before="130" w:line="240" w:lineRule="atLeast"/>
              <w:ind w:left="150" w:right="138" w:hanging="2"/>
              <w:jc w:val="center"/>
              <w:rPr>
                <w:color w:val="006FC0"/>
                <w:sz w:val="20"/>
              </w:rPr>
            </w:pPr>
            <w:proofErr w:type="spellStart"/>
            <w:r>
              <w:rPr>
                <w:color w:val="006FC0"/>
                <w:sz w:val="20"/>
              </w:rPr>
              <w:t>European</w:t>
            </w:r>
            <w:proofErr w:type="spellEnd"/>
            <w:r>
              <w:rPr>
                <w:color w:val="006FC0"/>
                <w:sz w:val="20"/>
              </w:rPr>
              <w:t xml:space="preserve"> Research and International </w:t>
            </w:r>
            <w:proofErr w:type="spellStart"/>
            <w:r>
              <w:rPr>
                <w:color w:val="006FC0"/>
                <w:sz w:val="20"/>
              </w:rPr>
              <w:t>Cooperation</w:t>
            </w:r>
            <w:proofErr w:type="spellEnd"/>
            <w:r>
              <w:rPr>
                <w:color w:val="006FC0"/>
                <w:sz w:val="20"/>
              </w:rPr>
              <w:t xml:space="preserve"> </w:t>
            </w:r>
            <w:proofErr w:type="spellStart"/>
            <w:r>
              <w:rPr>
                <w:color w:val="006FC0"/>
                <w:sz w:val="20"/>
              </w:rPr>
              <w:t>Department</w:t>
            </w:r>
            <w:proofErr w:type="spellEnd"/>
            <w:r w:rsidR="00153DB6">
              <w:rPr>
                <w:color w:val="006FC0"/>
                <w:sz w:val="20"/>
              </w:rPr>
              <w:t xml:space="preserve"> (DERCI)</w:t>
            </w:r>
            <w:r w:rsidR="000600E4">
              <w:rPr>
                <w:color w:val="006FC0"/>
                <w:sz w:val="20"/>
              </w:rPr>
              <w:br/>
            </w:r>
          </w:p>
        </w:tc>
        <w:tc>
          <w:tcPr>
            <w:tcW w:w="7088" w:type="dxa"/>
          </w:tcPr>
          <w:p w14:paraId="4DF5AFA9" w14:textId="77777777" w:rsidR="000427C1" w:rsidRDefault="000427C1">
            <w:pPr>
              <w:pStyle w:val="TableParagraph"/>
              <w:rPr>
                <w:rFonts w:ascii="Times New Roman"/>
                <w:sz w:val="38"/>
              </w:rPr>
            </w:pPr>
          </w:p>
          <w:p w14:paraId="3854FFE4" w14:textId="213627C9" w:rsidR="00C36673" w:rsidRDefault="00C36673">
            <w:pPr>
              <w:pStyle w:val="TableParagraph"/>
              <w:ind w:left="110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Call for applications for PhD and postdoctoral</w:t>
            </w:r>
            <w:r w:rsidR="007451B0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="007451B0">
              <w:rPr>
                <w:rFonts w:ascii="Arial Narrow" w:hAnsi="Arial Narrow"/>
                <w:b/>
                <w:sz w:val="32"/>
              </w:rPr>
              <w:t>researchers</w:t>
            </w:r>
            <w:proofErr w:type="spellEnd"/>
            <w:r>
              <w:rPr>
                <w:rFonts w:ascii="Arial Narrow" w:hAnsi="Arial Narrow"/>
                <w:b/>
                <w:sz w:val="32"/>
              </w:rPr>
              <w:t xml:space="preserve"> in the SALTO exchange programme </w:t>
            </w:r>
            <w:proofErr w:type="spellStart"/>
            <w:r>
              <w:rPr>
                <w:rFonts w:ascii="Arial Narrow" w:hAnsi="Arial Narrow"/>
                <w:b/>
                <w:sz w:val="32"/>
              </w:rPr>
              <w:t>between</w:t>
            </w:r>
            <w:proofErr w:type="spellEnd"/>
            <w:r>
              <w:rPr>
                <w:rFonts w:ascii="Arial Narrow" w:hAnsi="Arial Narrow"/>
                <w:b/>
                <w:sz w:val="32"/>
              </w:rPr>
              <w:t xml:space="preserve"> the CNRS and the MPG</w:t>
            </w:r>
          </w:p>
          <w:p w14:paraId="5EFDCE43" w14:textId="77777777" w:rsidR="00AB1850" w:rsidRPr="00B11E9A" w:rsidRDefault="00AB1850">
            <w:pPr>
              <w:pStyle w:val="TableParagraph"/>
              <w:ind w:left="110"/>
              <w:rPr>
                <w:rFonts w:ascii="Arial Narrow" w:hAnsi="Arial Narrow"/>
                <w:b/>
                <w:sz w:val="32"/>
              </w:rPr>
            </w:pPr>
          </w:p>
          <w:p w14:paraId="5BACFCE0" w14:textId="134B4532" w:rsidR="000427C1" w:rsidRDefault="00D4700D" w:rsidP="00D4700D">
            <w:pPr>
              <w:pStyle w:val="TableParagraph"/>
              <w:ind w:left="999" w:right="985"/>
              <w:jc w:val="center"/>
              <w:rPr>
                <w:b/>
                <w:sz w:val="32"/>
              </w:rPr>
            </w:pPr>
            <w:r>
              <w:rPr>
                <w:rFonts w:ascii="Arial Narrow" w:hAnsi="Arial Narrow"/>
                <w:b/>
                <w:color w:val="1F487C"/>
                <w:sz w:val="32"/>
              </w:rPr>
              <w:t>SALTO Programme</w:t>
            </w:r>
          </w:p>
        </w:tc>
      </w:tr>
    </w:tbl>
    <w:p w14:paraId="17945DE9" w14:textId="77777777" w:rsidR="000427C1" w:rsidRDefault="000427C1">
      <w:pPr>
        <w:pStyle w:val="Corpsdetexte"/>
        <w:rPr>
          <w:sz w:val="20"/>
        </w:rPr>
      </w:pPr>
    </w:p>
    <w:p w14:paraId="31E3603A" w14:textId="77777777" w:rsidR="000427C1" w:rsidRDefault="000427C1" w:rsidP="00A37E16">
      <w:pPr>
        <w:pStyle w:val="Corpsdetexte"/>
        <w:spacing w:before="7"/>
        <w:jc w:val="both"/>
        <w:rPr>
          <w:sz w:val="25"/>
        </w:rPr>
      </w:pPr>
      <w:bookmarkStart w:id="0" w:name="_GoBack"/>
      <w:bookmarkEnd w:id="0"/>
    </w:p>
    <w:p w14:paraId="6F5D29C7" w14:textId="1A40A2BE" w:rsidR="009666A4" w:rsidRPr="00BE14E1" w:rsidRDefault="00D4700D" w:rsidP="009666A4">
      <w:pPr>
        <w:spacing w:before="28" w:after="15"/>
        <w:ind w:left="136"/>
        <w:jc w:val="both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2022 Call for applications</w:t>
      </w:r>
      <w:r w:rsidR="00490691" w:rsidRPr="00BE14E1">
        <w:rPr>
          <w:rFonts w:asciiTheme="minorHAnsi" w:hAnsiTheme="minorHAnsi" w:cstheme="minorHAnsi"/>
          <w:b/>
          <w:sz w:val="36"/>
        </w:rPr>
        <w:t xml:space="preserve"> </w:t>
      </w:r>
    </w:p>
    <w:p w14:paraId="4E555946" w14:textId="3F7A72C4" w:rsidR="000427C1" w:rsidRPr="00BE14E1" w:rsidRDefault="000427C1" w:rsidP="00A37E16">
      <w:pPr>
        <w:pStyle w:val="Corpsdetexte"/>
        <w:spacing w:line="20" w:lineRule="exact"/>
        <w:ind w:left="99"/>
        <w:jc w:val="both"/>
        <w:rPr>
          <w:rFonts w:asciiTheme="minorHAnsi" w:hAnsiTheme="minorHAnsi" w:cstheme="minorHAnsi"/>
          <w:sz w:val="2"/>
        </w:rPr>
      </w:pPr>
    </w:p>
    <w:p w14:paraId="2A8FC48D" w14:textId="20969A15" w:rsidR="009666A4" w:rsidRPr="009666A4" w:rsidRDefault="009666A4" w:rsidP="009666A4">
      <w:pPr>
        <w:pStyle w:val="Corpsdetexte"/>
        <w:spacing w:before="10"/>
        <w:jc w:val="both"/>
        <w:rPr>
          <w:rFonts w:asciiTheme="minorHAnsi" w:hAnsiTheme="minorHAnsi" w:cstheme="minorHAnsi"/>
          <w:b/>
          <w:sz w:val="14"/>
        </w:rPr>
      </w:pPr>
      <w:r w:rsidRPr="00BE14E1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0B91BE" wp14:editId="53E80177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5798820" cy="9525"/>
                <wp:effectExtent l="0" t="0" r="30480" b="9525"/>
                <wp:wrapTight wrapText="bothSides">
                  <wp:wrapPolygon edited="0">
                    <wp:start x="0" y="0"/>
                    <wp:lineTo x="0" y="0"/>
                    <wp:lineTo x="21643" y="0"/>
                    <wp:lineTo x="21643" y="0"/>
                    <wp:lineTo x="0" y="0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9525"/>
                          <a:chOff x="0" y="0"/>
                          <a:chExt cx="9132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81235" id="Group 5" o:spid="_x0000_s1026" style="position:absolute;margin-left:0;margin-top:1.3pt;width:456.6pt;height:.75pt;z-index:-251658240;mso-position-horizontal:center;mso-position-horizontal-relative:page" coordsize="9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">
                <v:line id="Line 6" o:spid="_x0000_s1027" style="position:absolute;visibility:visible;mso-wrap-style:square" from="0,7" to="91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wrap type="tight" anchorx="page"/>
              </v:group>
            </w:pict>
          </mc:Fallback>
        </mc:AlternateContent>
      </w:r>
    </w:p>
    <w:p w14:paraId="31E8E68B" w14:textId="0091ADBD" w:rsidR="00490691" w:rsidRPr="004B57B5" w:rsidRDefault="009666A4" w:rsidP="00112253">
      <w:pPr>
        <w:pStyle w:val="TableParagraph"/>
        <w:ind w:lef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2F7D3C">
        <w:rPr>
          <w:rFonts w:asciiTheme="minorHAnsi" w:hAnsiTheme="minorHAnsi" w:cstheme="minorHAnsi"/>
        </w:rPr>
        <w:t xml:space="preserve">SALTO </w:t>
      </w:r>
      <w:proofErr w:type="spellStart"/>
      <w:r w:rsidR="002F7D3C">
        <w:rPr>
          <w:rFonts w:asciiTheme="minorHAnsi" w:hAnsiTheme="minorHAnsi" w:cstheme="minorHAnsi"/>
        </w:rPr>
        <w:t>is</w:t>
      </w:r>
      <w:proofErr w:type="spellEnd"/>
      <w:r w:rsidR="002F7D3C">
        <w:rPr>
          <w:rFonts w:asciiTheme="minorHAnsi" w:hAnsiTheme="minorHAnsi" w:cstheme="minorHAnsi"/>
        </w:rPr>
        <w:t xml:space="preserve"> a </w:t>
      </w:r>
      <w:proofErr w:type="spellStart"/>
      <w:r w:rsidR="002F7D3C">
        <w:rPr>
          <w:rFonts w:asciiTheme="minorHAnsi" w:hAnsiTheme="minorHAnsi" w:cstheme="minorHAnsi"/>
        </w:rPr>
        <w:t>strategic</w:t>
      </w:r>
      <w:proofErr w:type="spellEnd"/>
      <w:r w:rsidR="002F7D3C">
        <w:rPr>
          <w:rFonts w:asciiTheme="minorHAnsi" w:hAnsiTheme="minorHAnsi" w:cstheme="minorHAnsi"/>
        </w:rPr>
        <w:t xml:space="preserve"> exchange</w:t>
      </w:r>
      <w:r w:rsidR="00490691" w:rsidRPr="00BE14E1">
        <w:rPr>
          <w:rFonts w:asciiTheme="minorHAnsi" w:hAnsiTheme="minorHAnsi" w:cstheme="minorHAnsi"/>
        </w:rPr>
        <w:t xml:space="preserve"> programme </w:t>
      </w:r>
      <w:proofErr w:type="spellStart"/>
      <w:r w:rsidR="002F7D3C">
        <w:rPr>
          <w:rFonts w:asciiTheme="minorHAnsi" w:hAnsiTheme="minorHAnsi" w:cstheme="minorHAnsi"/>
        </w:rPr>
        <w:t>between</w:t>
      </w:r>
      <w:proofErr w:type="spellEnd"/>
      <w:r w:rsidR="002F7D3C">
        <w:rPr>
          <w:rFonts w:asciiTheme="minorHAnsi" w:hAnsiTheme="minorHAnsi" w:cstheme="minorHAnsi"/>
        </w:rPr>
        <w:t xml:space="preserve"> the</w:t>
      </w:r>
      <w:r w:rsidR="00490691" w:rsidRPr="00BE14E1">
        <w:rPr>
          <w:rFonts w:asciiTheme="minorHAnsi" w:hAnsiTheme="minorHAnsi" w:cstheme="minorHAnsi"/>
        </w:rPr>
        <w:t xml:space="preserve"> Centre National de la Recherche Scientifique</w:t>
      </w:r>
      <w:r w:rsidR="004B57B5">
        <w:rPr>
          <w:rFonts w:asciiTheme="minorHAnsi" w:hAnsiTheme="minorHAnsi" w:cstheme="minorHAnsi"/>
        </w:rPr>
        <w:t xml:space="preserve"> </w:t>
      </w:r>
      <w:r w:rsidR="00490691" w:rsidRPr="00BE14E1">
        <w:rPr>
          <w:rFonts w:asciiTheme="minorHAnsi" w:hAnsiTheme="minorHAnsi" w:cstheme="minorHAnsi"/>
        </w:rPr>
        <w:t>(CNRS)</w:t>
      </w:r>
      <w:r w:rsidR="007C696E">
        <w:rPr>
          <w:rFonts w:asciiTheme="minorHAnsi" w:hAnsiTheme="minorHAnsi" w:cstheme="minorHAnsi"/>
        </w:rPr>
        <w:t xml:space="preserve"> </w:t>
      </w:r>
      <w:r w:rsidR="002F7D3C">
        <w:rPr>
          <w:rFonts w:asciiTheme="minorHAnsi" w:hAnsiTheme="minorHAnsi" w:cstheme="minorHAnsi"/>
        </w:rPr>
        <w:t>and the</w:t>
      </w:r>
      <w:r w:rsidR="007C696E">
        <w:rPr>
          <w:rFonts w:asciiTheme="minorHAnsi" w:hAnsiTheme="minorHAnsi" w:cstheme="minorHAnsi"/>
        </w:rPr>
        <w:t xml:space="preserve"> </w:t>
      </w:r>
      <w:r w:rsidR="007C696E" w:rsidRPr="00BE14E1">
        <w:rPr>
          <w:rFonts w:asciiTheme="minorHAnsi" w:hAnsiTheme="minorHAnsi" w:cstheme="minorHAnsi"/>
        </w:rPr>
        <w:t>Max-Planck-Gesellschaft (MPG)</w:t>
      </w:r>
      <w:r w:rsidR="00D76390">
        <w:rPr>
          <w:rFonts w:asciiTheme="minorHAnsi" w:hAnsiTheme="minorHAnsi" w:cstheme="minorHAnsi"/>
        </w:rPr>
        <w:t xml:space="preserve">. </w:t>
      </w:r>
      <w:proofErr w:type="spellStart"/>
      <w:r w:rsidR="002F7D3C">
        <w:rPr>
          <w:rFonts w:asciiTheme="minorHAnsi" w:hAnsiTheme="minorHAnsi" w:cstheme="minorHAnsi"/>
        </w:rPr>
        <w:t>Its</w:t>
      </w:r>
      <w:proofErr w:type="spellEnd"/>
      <w:r w:rsidR="002F7D3C">
        <w:rPr>
          <w:rFonts w:asciiTheme="minorHAnsi" w:hAnsiTheme="minorHAnsi" w:cstheme="minorHAnsi"/>
        </w:rPr>
        <w:t xml:space="preserve"> objective </w:t>
      </w:r>
      <w:proofErr w:type="spellStart"/>
      <w:r w:rsidR="002F7D3C">
        <w:rPr>
          <w:rFonts w:asciiTheme="minorHAnsi" w:hAnsiTheme="minorHAnsi" w:cstheme="minorHAnsi"/>
        </w:rPr>
        <w:t>is</w:t>
      </w:r>
      <w:proofErr w:type="spellEnd"/>
      <w:r w:rsidR="002F7D3C">
        <w:rPr>
          <w:rFonts w:asciiTheme="minorHAnsi" w:hAnsiTheme="minorHAnsi" w:cstheme="minorHAnsi"/>
        </w:rPr>
        <w:t xml:space="preserve"> to </w:t>
      </w:r>
      <w:proofErr w:type="spellStart"/>
      <w:r w:rsidR="002F7D3C">
        <w:rPr>
          <w:rFonts w:asciiTheme="minorHAnsi" w:hAnsiTheme="minorHAnsi" w:cstheme="minorHAnsi"/>
        </w:rPr>
        <w:t>intensify</w:t>
      </w:r>
      <w:proofErr w:type="spellEnd"/>
      <w:r w:rsidR="002F7D3C">
        <w:rPr>
          <w:rFonts w:asciiTheme="minorHAnsi" w:hAnsiTheme="minorHAnsi" w:cstheme="minorHAnsi"/>
        </w:rPr>
        <w:t xml:space="preserve"> collaborations </w:t>
      </w:r>
      <w:proofErr w:type="spellStart"/>
      <w:r w:rsidR="002F7D3C">
        <w:rPr>
          <w:rFonts w:asciiTheme="minorHAnsi" w:hAnsiTheme="minorHAnsi" w:cstheme="minorHAnsi"/>
        </w:rPr>
        <w:t>between</w:t>
      </w:r>
      <w:proofErr w:type="spellEnd"/>
      <w:r w:rsidR="002F7D3C">
        <w:rPr>
          <w:rFonts w:asciiTheme="minorHAnsi" w:hAnsiTheme="minorHAnsi" w:cstheme="minorHAnsi"/>
        </w:rPr>
        <w:t xml:space="preserve"> the </w:t>
      </w:r>
      <w:proofErr w:type="spellStart"/>
      <w:r w:rsidR="002F7D3C">
        <w:rPr>
          <w:rFonts w:asciiTheme="minorHAnsi" w:hAnsiTheme="minorHAnsi" w:cstheme="minorHAnsi"/>
        </w:rPr>
        <w:t>two</w:t>
      </w:r>
      <w:proofErr w:type="spellEnd"/>
      <w:r w:rsidR="002F7D3C">
        <w:rPr>
          <w:rFonts w:asciiTheme="minorHAnsi" w:hAnsiTheme="minorHAnsi" w:cstheme="minorHAnsi"/>
        </w:rPr>
        <w:t xml:space="preserve"> institutions and </w:t>
      </w:r>
      <w:proofErr w:type="spellStart"/>
      <w:r w:rsidR="002F7D3C">
        <w:rPr>
          <w:rFonts w:asciiTheme="minorHAnsi" w:hAnsiTheme="minorHAnsi" w:cstheme="minorHAnsi"/>
        </w:rPr>
        <w:t>jointly</w:t>
      </w:r>
      <w:proofErr w:type="spellEnd"/>
      <w:r w:rsidR="002F7D3C">
        <w:rPr>
          <w:rFonts w:asciiTheme="minorHAnsi" w:hAnsiTheme="minorHAnsi" w:cstheme="minorHAnsi"/>
        </w:rPr>
        <w:t xml:space="preserve"> </w:t>
      </w:r>
      <w:proofErr w:type="spellStart"/>
      <w:r w:rsidR="002F7D3C">
        <w:rPr>
          <w:rFonts w:asciiTheme="minorHAnsi" w:hAnsiTheme="minorHAnsi" w:cstheme="minorHAnsi"/>
        </w:rPr>
        <w:t>contribute</w:t>
      </w:r>
      <w:proofErr w:type="spellEnd"/>
      <w:r w:rsidR="002F7D3C">
        <w:rPr>
          <w:rFonts w:asciiTheme="minorHAnsi" w:hAnsiTheme="minorHAnsi" w:cstheme="minorHAnsi"/>
        </w:rPr>
        <w:t xml:space="preserve"> to </w:t>
      </w:r>
      <w:proofErr w:type="spellStart"/>
      <w:r w:rsidR="002F7D3C">
        <w:rPr>
          <w:rFonts w:asciiTheme="minorHAnsi" w:hAnsiTheme="minorHAnsi" w:cstheme="minorHAnsi"/>
        </w:rPr>
        <w:t>strengthening</w:t>
      </w:r>
      <w:proofErr w:type="spellEnd"/>
      <w:r w:rsidR="002F7D3C">
        <w:rPr>
          <w:rFonts w:asciiTheme="minorHAnsi" w:hAnsiTheme="minorHAnsi" w:cstheme="minorHAnsi"/>
        </w:rPr>
        <w:t xml:space="preserve"> excellence in the </w:t>
      </w:r>
      <w:proofErr w:type="spellStart"/>
      <w:r w:rsidR="002F7D3C">
        <w:rPr>
          <w:rFonts w:asciiTheme="minorHAnsi" w:hAnsiTheme="minorHAnsi" w:cstheme="minorHAnsi"/>
        </w:rPr>
        <w:t>European</w:t>
      </w:r>
      <w:proofErr w:type="spellEnd"/>
      <w:r w:rsidR="002F7D3C">
        <w:rPr>
          <w:rFonts w:asciiTheme="minorHAnsi" w:hAnsiTheme="minorHAnsi" w:cstheme="minorHAnsi"/>
        </w:rPr>
        <w:t xml:space="preserve"> </w:t>
      </w:r>
      <w:proofErr w:type="spellStart"/>
      <w:r w:rsidR="00C448F6">
        <w:rPr>
          <w:rFonts w:asciiTheme="minorHAnsi" w:hAnsiTheme="minorHAnsi" w:cstheme="minorHAnsi"/>
        </w:rPr>
        <w:t>research</w:t>
      </w:r>
      <w:proofErr w:type="spellEnd"/>
      <w:r w:rsidR="00C448F6">
        <w:rPr>
          <w:rFonts w:asciiTheme="minorHAnsi" w:hAnsiTheme="minorHAnsi" w:cstheme="minorHAnsi"/>
        </w:rPr>
        <w:t xml:space="preserve"> a</w:t>
      </w:r>
      <w:r w:rsidR="002F7D3C">
        <w:rPr>
          <w:rFonts w:asciiTheme="minorHAnsi" w:hAnsiTheme="minorHAnsi" w:cstheme="minorHAnsi"/>
        </w:rPr>
        <w:t>rea</w:t>
      </w:r>
      <w:r w:rsidR="00490691" w:rsidRPr="00BE14E1">
        <w:rPr>
          <w:rFonts w:asciiTheme="minorHAnsi" w:hAnsiTheme="minorHAnsi" w:cstheme="minorHAnsi"/>
        </w:rPr>
        <w:t>.</w:t>
      </w:r>
      <w:r w:rsidR="00D76390">
        <w:rPr>
          <w:rFonts w:asciiTheme="minorHAnsi" w:hAnsiTheme="minorHAnsi" w:cstheme="minorHAnsi"/>
        </w:rPr>
        <w:t xml:space="preserve"> </w:t>
      </w:r>
    </w:p>
    <w:p w14:paraId="4EE1342B" w14:textId="77777777" w:rsidR="00490691" w:rsidRPr="00FC6EB2" w:rsidRDefault="00490691" w:rsidP="000B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</w:rPr>
      </w:pPr>
    </w:p>
    <w:p w14:paraId="309B2F03" w14:textId="3B021755" w:rsidR="00490691" w:rsidRPr="00BE14E1" w:rsidRDefault="0011621B" w:rsidP="00BE14E1">
      <w:pPr>
        <w:pStyle w:val="TableParagraph"/>
        <w:ind w:lef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programme</w:t>
      </w:r>
      <w:r w:rsidR="00C448F6">
        <w:rPr>
          <w:rFonts w:asciiTheme="minorHAnsi" w:hAnsiTheme="minorHAnsi" w:cstheme="minorHAnsi"/>
        </w:rPr>
        <w:t xml:space="preserve"> </w:t>
      </w:r>
      <w:proofErr w:type="spellStart"/>
      <w:r w:rsidR="00C448F6">
        <w:rPr>
          <w:rFonts w:asciiTheme="minorHAnsi" w:hAnsiTheme="minorHAnsi" w:cstheme="minorHAnsi"/>
        </w:rPr>
        <w:t>is</w:t>
      </w:r>
      <w:proofErr w:type="spellEnd"/>
      <w:r w:rsidR="00C448F6">
        <w:rPr>
          <w:rFonts w:asciiTheme="minorHAnsi" w:hAnsiTheme="minorHAnsi" w:cstheme="minorHAnsi"/>
        </w:rPr>
        <w:t xml:space="preserve"> open to high-</w:t>
      </w:r>
      <w:proofErr w:type="spellStart"/>
      <w:r w:rsidR="00C448F6">
        <w:rPr>
          <w:rFonts w:asciiTheme="minorHAnsi" w:hAnsiTheme="minorHAnsi" w:cstheme="minorHAnsi"/>
        </w:rPr>
        <w:t>level</w:t>
      </w:r>
      <w:proofErr w:type="spellEnd"/>
      <w:r w:rsidR="00C448F6">
        <w:rPr>
          <w:rFonts w:asciiTheme="minorHAnsi" w:hAnsiTheme="minorHAnsi" w:cstheme="minorHAnsi"/>
        </w:rPr>
        <w:t xml:space="preserve"> doctoral and postdoctoral candidates </w:t>
      </w:r>
      <w:proofErr w:type="spellStart"/>
      <w:r w:rsidR="00C448F6">
        <w:rPr>
          <w:rFonts w:asciiTheme="minorHAnsi" w:hAnsiTheme="minorHAnsi" w:cstheme="minorHAnsi"/>
        </w:rPr>
        <w:t>working</w:t>
      </w:r>
      <w:proofErr w:type="spellEnd"/>
      <w:r w:rsidR="00C448F6">
        <w:rPr>
          <w:rFonts w:asciiTheme="minorHAnsi" w:hAnsiTheme="minorHAnsi" w:cstheme="minorHAnsi"/>
        </w:rPr>
        <w:t xml:space="preserve"> in CNRS and MPG </w:t>
      </w:r>
      <w:proofErr w:type="spellStart"/>
      <w:r w:rsidR="00C448F6">
        <w:rPr>
          <w:rFonts w:asciiTheme="minorHAnsi" w:hAnsiTheme="minorHAnsi" w:cstheme="minorHAnsi"/>
        </w:rPr>
        <w:t>laboratories</w:t>
      </w:r>
      <w:proofErr w:type="spellEnd"/>
      <w:r w:rsidR="00C448F6">
        <w:rPr>
          <w:rFonts w:asciiTheme="minorHAnsi" w:hAnsiTheme="minorHAnsi" w:cstheme="minorHAnsi"/>
        </w:rPr>
        <w:t>.</w:t>
      </w:r>
      <w:r w:rsidR="00490691" w:rsidRPr="00932C39">
        <w:rPr>
          <w:rFonts w:asciiTheme="minorHAnsi" w:hAnsiTheme="minorHAnsi" w:cstheme="minorHAnsi"/>
        </w:rPr>
        <w:t xml:space="preserve"> </w:t>
      </w:r>
      <w:r w:rsidR="00C0148D">
        <w:rPr>
          <w:rFonts w:asciiTheme="minorHAnsi" w:hAnsiTheme="minorHAnsi" w:cstheme="minorHAnsi"/>
        </w:rPr>
        <w:t xml:space="preserve">The application and </w:t>
      </w:r>
      <w:proofErr w:type="spellStart"/>
      <w:r w:rsidR="00C0148D">
        <w:rPr>
          <w:rFonts w:asciiTheme="minorHAnsi" w:hAnsiTheme="minorHAnsi" w:cstheme="minorHAnsi"/>
        </w:rPr>
        <w:t>selection</w:t>
      </w:r>
      <w:proofErr w:type="spellEnd"/>
      <w:r w:rsidR="00C0148D">
        <w:rPr>
          <w:rFonts w:asciiTheme="minorHAnsi" w:hAnsiTheme="minorHAnsi" w:cstheme="minorHAnsi"/>
        </w:rPr>
        <w:t xml:space="preserve"> </w:t>
      </w:r>
      <w:proofErr w:type="spellStart"/>
      <w:r w:rsidR="00C0148D">
        <w:rPr>
          <w:rFonts w:asciiTheme="minorHAnsi" w:hAnsiTheme="minorHAnsi" w:cstheme="minorHAnsi"/>
        </w:rPr>
        <w:t>procedure</w:t>
      </w:r>
      <w:proofErr w:type="spellEnd"/>
      <w:r w:rsidR="00C0148D">
        <w:rPr>
          <w:rFonts w:asciiTheme="minorHAnsi" w:hAnsiTheme="minorHAnsi" w:cstheme="minorHAnsi"/>
        </w:rPr>
        <w:t xml:space="preserve"> </w:t>
      </w:r>
      <w:proofErr w:type="spellStart"/>
      <w:r w:rsidR="00C0148D">
        <w:rPr>
          <w:rFonts w:asciiTheme="minorHAnsi" w:hAnsiTheme="minorHAnsi" w:cstheme="minorHAnsi"/>
        </w:rPr>
        <w:t>is</w:t>
      </w:r>
      <w:proofErr w:type="spellEnd"/>
      <w:r w:rsidR="00C0148D">
        <w:rPr>
          <w:rFonts w:asciiTheme="minorHAnsi" w:hAnsiTheme="minorHAnsi" w:cstheme="minorHAnsi"/>
        </w:rPr>
        <w:t xml:space="preserve"> </w:t>
      </w:r>
      <w:proofErr w:type="spellStart"/>
      <w:r w:rsidR="00C0148D">
        <w:rPr>
          <w:rFonts w:asciiTheme="minorHAnsi" w:hAnsiTheme="minorHAnsi" w:cstheme="minorHAnsi"/>
        </w:rPr>
        <w:t>conducted</w:t>
      </w:r>
      <w:proofErr w:type="spellEnd"/>
      <w:r w:rsidR="00C0148D">
        <w:rPr>
          <w:rFonts w:asciiTheme="minorHAnsi" w:hAnsiTheme="minorHAnsi" w:cstheme="minorHAnsi"/>
        </w:rPr>
        <w:t xml:space="preserve"> </w:t>
      </w:r>
      <w:proofErr w:type="spellStart"/>
      <w:r w:rsidR="00C0148D">
        <w:rPr>
          <w:rFonts w:asciiTheme="minorHAnsi" w:hAnsiTheme="minorHAnsi" w:cstheme="minorHAnsi"/>
        </w:rPr>
        <w:t>separately</w:t>
      </w:r>
      <w:proofErr w:type="spellEnd"/>
      <w:r w:rsidR="00C0148D">
        <w:rPr>
          <w:rFonts w:asciiTheme="minorHAnsi" w:hAnsiTheme="minorHAnsi" w:cstheme="minorHAnsi"/>
        </w:rPr>
        <w:t xml:space="preserve"> by the </w:t>
      </w:r>
      <w:proofErr w:type="spellStart"/>
      <w:r w:rsidR="00C0148D">
        <w:rPr>
          <w:rFonts w:asciiTheme="minorHAnsi" w:hAnsiTheme="minorHAnsi" w:cstheme="minorHAnsi"/>
        </w:rPr>
        <w:t>two</w:t>
      </w:r>
      <w:proofErr w:type="spellEnd"/>
      <w:r w:rsidR="00C0148D">
        <w:rPr>
          <w:rFonts w:asciiTheme="minorHAnsi" w:hAnsiTheme="minorHAnsi" w:cstheme="minorHAnsi"/>
        </w:rPr>
        <w:t xml:space="preserve"> organisations. </w:t>
      </w:r>
      <w:proofErr w:type="spellStart"/>
      <w:r w:rsidR="00E80767">
        <w:rPr>
          <w:rFonts w:asciiTheme="minorHAnsi" w:hAnsiTheme="minorHAnsi" w:cstheme="minorHAnsi"/>
        </w:rPr>
        <w:t>Accordingly</w:t>
      </w:r>
      <w:proofErr w:type="spellEnd"/>
      <w:r w:rsidR="00490691" w:rsidRPr="00932C39">
        <w:rPr>
          <w:rFonts w:asciiTheme="minorHAnsi" w:hAnsiTheme="minorHAnsi" w:cstheme="minorHAnsi"/>
        </w:rPr>
        <w:t xml:space="preserve">, </w:t>
      </w:r>
      <w:r w:rsidR="00E80767">
        <w:rPr>
          <w:rFonts w:asciiTheme="minorHAnsi" w:hAnsiTheme="minorHAnsi" w:cstheme="minorHAnsi"/>
          <w:b/>
        </w:rPr>
        <w:t xml:space="preserve">the </w:t>
      </w:r>
      <w:proofErr w:type="spellStart"/>
      <w:r w:rsidR="00E80767">
        <w:rPr>
          <w:rFonts w:asciiTheme="minorHAnsi" w:hAnsiTheme="minorHAnsi" w:cstheme="minorHAnsi"/>
          <w:b/>
        </w:rPr>
        <w:t>present</w:t>
      </w:r>
      <w:proofErr w:type="spellEnd"/>
      <w:r w:rsidR="00C0148D">
        <w:rPr>
          <w:rFonts w:asciiTheme="minorHAnsi" w:hAnsiTheme="minorHAnsi" w:cstheme="minorHAnsi"/>
          <w:b/>
        </w:rPr>
        <w:t xml:space="preserve"> call </w:t>
      </w:r>
      <w:proofErr w:type="spellStart"/>
      <w:r w:rsidR="00C0148D">
        <w:rPr>
          <w:rFonts w:asciiTheme="minorHAnsi" w:hAnsiTheme="minorHAnsi" w:cstheme="minorHAnsi"/>
          <w:b/>
        </w:rPr>
        <w:t>is</w:t>
      </w:r>
      <w:proofErr w:type="spellEnd"/>
      <w:r w:rsidR="00C0148D">
        <w:rPr>
          <w:rFonts w:asciiTheme="minorHAnsi" w:hAnsiTheme="minorHAnsi" w:cstheme="minorHAnsi"/>
          <w:b/>
        </w:rPr>
        <w:t xml:space="preserve"> </w:t>
      </w:r>
      <w:proofErr w:type="spellStart"/>
      <w:r w:rsidR="00C0148D">
        <w:rPr>
          <w:rFonts w:asciiTheme="minorHAnsi" w:hAnsiTheme="minorHAnsi" w:cstheme="minorHAnsi"/>
          <w:b/>
        </w:rPr>
        <w:t>only</w:t>
      </w:r>
      <w:proofErr w:type="spellEnd"/>
      <w:r w:rsidR="00C0148D">
        <w:rPr>
          <w:rFonts w:asciiTheme="minorHAnsi" w:hAnsiTheme="minorHAnsi" w:cstheme="minorHAnsi"/>
          <w:b/>
        </w:rPr>
        <w:t xml:space="preserve"> </w:t>
      </w:r>
      <w:proofErr w:type="spellStart"/>
      <w:r w:rsidR="00C0148D">
        <w:rPr>
          <w:rFonts w:asciiTheme="minorHAnsi" w:hAnsiTheme="minorHAnsi" w:cstheme="minorHAnsi"/>
          <w:b/>
        </w:rPr>
        <w:t>addressed</w:t>
      </w:r>
      <w:proofErr w:type="spellEnd"/>
      <w:r w:rsidR="00C0148D">
        <w:rPr>
          <w:rFonts w:asciiTheme="minorHAnsi" w:hAnsiTheme="minorHAnsi" w:cstheme="minorHAnsi"/>
          <w:b/>
        </w:rPr>
        <w:t xml:space="preserve"> to </w:t>
      </w:r>
      <w:proofErr w:type="spellStart"/>
      <w:r w:rsidR="00E80767">
        <w:rPr>
          <w:rFonts w:asciiTheme="minorHAnsi" w:hAnsiTheme="minorHAnsi" w:cstheme="minorHAnsi"/>
          <w:b/>
        </w:rPr>
        <w:t>young</w:t>
      </w:r>
      <w:proofErr w:type="spellEnd"/>
      <w:r w:rsidR="00E80767">
        <w:rPr>
          <w:rFonts w:asciiTheme="minorHAnsi" w:hAnsiTheme="minorHAnsi" w:cstheme="minorHAnsi"/>
          <w:b/>
        </w:rPr>
        <w:t xml:space="preserve"> </w:t>
      </w:r>
      <w:proofErr w:type="spellStart"/>
      <w:r w:rsidR="00E80767">
        <w:rPr>
          <w:rFonts w:asciiTheme="minorHAnsi" w:hAnsiTheme="minorHAnsi" w:cstheme="minorHAnsi"/>
          <w:b/>
        </w:rPr>
        <w:t>researchers</w:t>
      </w:r>
      <w:proofErr w:type="spellEnd"/>
      <w:r w:rsidR="00C0148D">
        <w:rPr>
          <w:rFonts w:asciiTheme="minorHAnsi" w:hAnsiTheme="minorHAnsi" w:cstheme="minorHAnsi"/>
          <w:b/>
        </w:rPr>
        <w:t xml:space="preserve"> </w:t>
      </w:r>
      <w:proofErr w:type="spellStart"/>
      <w:r w:rsidR="00C0148D">
        <w:rPr>
          <w:rFonts w:asciiTheme="minorHAnsi" w:hAnsiTheme="minorHAnsi" w:cstheme="minorHAnsi"/>
          <w:b/>
        </w:rPr>
        <w:t>employed</w:t>
      </w:r>
      <w:proofErr w:type="spellEnd"/>
      <w:r w:rsidR="00C0148D">
        <w:rPr>
          <w:rFonts w:asciiTheme="minorHAnsi" w:hAnsiTheme="minorHAnsi" w:cstheme="minorHAnsi"/>
          <w:b/>
        </w:rPr>
        <w:t xml:space="preserve"> in </w:t>
      </w:r>
      <w:proofErr w:type="gramStart"/>
      <w:r w:rsidR="00C0148D">
        <w:rPr>
          <w:rFonts w:asciiTheme="minorHAnsi" w:hAnsiTheme="minorHAnsi" w:cstheme="minorHAnsi"/>
          <w:b/>
        </w:rPr>
        <w:t>a</w:t>
      </w:r>
      <w:proofErr w:type="gramEnd"/>
      <w:r w:rsidR="00C0148D">
        <w:rPr>
          <w:rFonts w:asciiTheme="minorHAnsi" w:hAnsiTheme="minorHAnsi" w:cstheme="minorHAnsi"/>
          <w:b/>
        </w:rPr>
        <w:t xml:space="preserve"> CNRS unit</w:t>
      </w:r>
      <w:r w:rsidR="00C0148D" w:rsidRPr="007A1596">
        <w:rPr>
          <w:rFonts w:asciiTheme="minorHAnsi" w:hAnsiTheme="minorHAnsi" w:cstheme="minorHAnsi"/>
        </w:rPr>
        <w:t>.</w:t>
      </w:r>
    </w:p>
    <w:p w14:paraId="4C675451" w14:textId="77777777" w:rsidR="00490691" w:rsidRPr="00FC6EB2" w:rsidRDefault="00490691" w:rsidP="000B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</w:rPr>
      </w:pPr>
    </w:p>
    <w:p w14:paraId="331A732E" w14:textId="544C65A8" w:rsidR="004B57B5" w:rsidRPr="00BE14E1" w:rsidRDefault="00556D80" w:rsidP="004B57B5">
      <w:pPr>
        <w:pStyle w:val="TableParagraph"/>
        <w:ind w:lef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candidates </w:t>
      </w:r>
      <w:proofErr w:type="spellStart"/>
      <w:r>
        <w:rPr>
          <w:rFonts w:asciiTheme="minorHAnsi" w:hAnsiTheme="minorHAnsi" w:cstheme="minorHAnsi"/>
        </w:rPr>
        <w:t>selected</w:t>
      </w:r>
      <w:proofErr w:type="spellEnd"/>
      <w:r>
        <w:rPr>
          <w:rFonts w:asciiTheme="minorHAnsi" w:hAnsiTheme="minorHAnsi" w:cstheme="minorHAnsi"/>
        </w:rPr>
        <w:t xml:space="preserve"> by the CNRS </w:t>
      </w:r>
      <w:proofErr w:type="spellStart"/>
      <w:r>
        <w:rPr>
          <w:rFonts w:asciiTheme="minorHAnsi" w:hAnsiTheme="minorHAnsi" w:cstheme="minorHAnsi"/>
        </w:rPr>
        <w:t>will</w:t>
      </w:r>
      <w:proofErr w:type="spellEnd"/>
      <w:r>
        <w:rPr>
          <w:rFonts w:asciiTheme="minorHAnsi" w:hAnsiTheme="minorHAnsi" w:cstheme="minorHAnsi"/>
        </w:rPr>
        <w:t xml:space="preserve"> carry out </w:t>
      </w:r>
      <w:proofErr w:type="spellStart"/>
      <w:r>
        <w:rPr>
          <w:rFonts w:asciiTheme="minorHAnsi" w:hAnsiTheme="minorHAnsi" w:cstheme="minorHAnsi"/>
        </w:rPr>
        <w:t>research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stays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several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months</w:t>
      </w:r>
      <w:proofErr w:type="spellEnd"/>
      <w:r>
        <w:rPr>
          <w:rFonts w:asciiTheme="minorHAnsi" w:hAnsiTheme="minorHAnsi" w:cstheme="minorHAnsi"/>
        </w:rPr>
        <w:t xml:space="preserve"> in Germany, at the</w:t>
      </w:r>
      <w:r w:rsidR="004B57B5" w:rsidRPr="00BE14E1">
        <w:rPr>
          <w:rFonts w:asciiTheme="minorHAnsi" w:hAnsiTheme="minorHAnsi" w:cstheme="minorHAnsi"/>
        </w:rPr>
        <w:t xml:space="preserve"> </w:t>
      </w:r>
      <w:r w:rsidR="006B203F" w:rsidRPr="00BE14E1">
        <w:rPr>
          <w:rFonts w:asciiTheme="minorHAnsi" w:hAnsiTheme="minorHAnsi" w:cstheme="minorHAnsi"/>
        </w:rPr>
        <w:t>Max Planck</w:t>
      </w:r>
      <w:r>
        <w:rPr>
          <w:rFonts w:asciiTheme="minorHAnsi" w:hAnsiTheme="minorHAnsi" w:cstheme="minorHAnsi"/>
        </w:rPr>
        <w:t xml:space="preserve"> Institutes</w:t>
      </w:r>
      <w:r w:rsidR="006B203F" w:rsidRPr="00BE14E1">
        <w:rPr>
          <w:rFonts w:asciiTheme="minorHAnsi" w:hAnsiTheme="minorHAnsi" w:cstheme="minorHAnsi"/>
          <w:vertAlign w:val="superscript"/>
        </w:rPr>
        <w:footnoteReference w:id="1"/>
      </w:r>
      <w:r w:rsidR="006B203F" w:rsidRPr="00BE14E1">
        <w:rPr>
          <w:rFonts w:asciiTheme="minorHAnsi" w:hAnsiTheme="minorHAnsi" w:cstheme="minorHAnsi"/>
        </w:rPr>
        <w:t>.</w:t>
      </w:r>
      <w:r w:rsidR="004B57B5" w:rsidRPr="00BE14E1">
        <w:rPr>
          <w:rFonts w:asciiTheme="minorHAnsi" w:hAnsiTheme="minorHAnsi" w:cstheme="minorHAnsi"/>
        </w:rPr>
        <w:t xml:space="preserve"> </w:t>
      </w:r>
      <w:r w:rsidR="00793BD9">
        <w:rPr>
          <w:rFonts w:asciiTheme="minorHAnsi" w:hAnsiTheme="minorHAnsi" w:cstheme="minorHAnsi"/>
        </w:rPr>
        <w:t>PhD</w:t>
      </w:r>
      <w:r w:rsidR="00834C50">
        <w:rPr>
          <w:rFonts w:asciiTheme="minorHAnsi" w:hAnsiTheme="minorHAnsi" w:cstheme="minorHAnsi"/>
        </w:rPr>
        <w:t xml:space="preserve"> </w:t>
      </w:r>
      <w:proofErr w:type="spellStart"/>
      <w:r w:rsidR="00834C50">
        <w:rPr>
          <w:rFonts w:asciiTheme="minorHAnsi" w:hAnsiTheme="minorHAnsi" w:cstheme="minorHAnsi"/>
        </w:rPr>
        <w:t>students</w:t>
      </w:r>
      <w:proofErr w:type="spellEnd"/>
      <w:r w:rsidR="00834C50">
        <w:rPr>
          <w:rFonts w:asciiTheme="minorHAnsi" w:hAnsiTheme="minorHAnsi" w:cstheme="minorHAnsi"/>
        </w:rPr>
        <w:t xml:space="preserve">, from the second </w:t>
      </w:r>
      <w:proofErr w:type="spellStart"/>
      <w:r w:rsidR="00834C50">
        <w:rPr>
          <w:rFonts w:asciiTheme="minorHAnsi" w:hAnsiTheme="minorHAnsi" w:cstheme="minorHAnsi"/>
        </w:rPr>
        <w:t>year</w:t>
      </w:r>
      <w:proofErr w:type="spellEnd"/>
      <w:r w:rsidR="00834C50">
        <w:rPr>
          <w:rFonts w:asciiTheme="minorHAnsi" w:hAnsiTheme="minorHAnsi" w:cstheme="minorHAnsi"/>
        </w:rPr>
        <w:t xml:space="preserve"> of </w:t>
      </w:r>
      <w:proofErr w:type="spellStart"/>
      <w:r w:rsidR="00834C50">
        <w:rPr>
          <w:rFonts w:asciiTheme="minorHAnsi" w:hAnsiTheme="minorHAnsi" w:cstheme="minorHAnsi"/>
        </w:rPr>
        <w:t>their</w:t>
      </w:r>
      <w:proofErr w:type="spellEnd"/>
      <w:r w:rsidR="00834C50">
        <w:rPr>
          <w:rFonts w:asciiTheme="minorHAnsi" w:hAnsiTheme="minorHAnsi" w:cstheme="minorHAnsi"/>
        </w:rPr>
        <w:t xml:space="preserve"> </w:t>
      </w:r>
      <w:proofErr w:type="spellStart"/>
      <w:r w:rsidR="00834C50">
        <w:rPr>
          <w:rFonts w:asciiTheme="minorHAnsi" w:hAnsiTheme="minorHAnsi" w:cstheme="minorHAnsi"/>
        </w:rPr>
        <w:t>thesis</w:t>
      </w:r>
      <w:proofErr w:type="spellEnd"/>
      <w:r w:rsidR="00834C50">
        <w:rPr>
          <w:rFonts w:asciiTheme="minorHAnsi" w:hAnsiTheme="minorHAnsi" w:cstheme="minorHAnsi"/>
        </w:rPr>
        <w:t xml:space="preserve">, and postdoctoral </w:t>
      </w:r>
      <w:proofErr w:type="spellStart"/>
      <w:r w:rsidR="00834C50">
        <w:rPr>
          <w:rFonts w:asciiTheme="minorHAnsi" w:hAnsiTheme="minorHAnsi" w:cstheme="minorHAnsi"/>
        </w:rPr>
        <w:t>researchers</w:t>
      </w:r>
      <w:proofErr w:type="spellEnd"/>
      <w:r w:rsidR="00834C50">
        <w:rPr>
          <w:rFonts w:asciiTheme="minorHAnsi" w:hAnsiTheme="minorHAnsi" w:cstheme="minorHAnsi"/>
        </w:rPr>
        <w:t xml:space="preserve"> </w:t>
      </w:r>
      <w:proofErr w:type="spellStart"/>
      <w:r w:rsidR="00834C50">
        <w:rPr>
          <w:rFonts w:asciiTheme="minorHAnsi" w:hAnsiTheme="minorHAnsi" w:cstheme="minorHAnsi"/>
        </w:rPr>
        <w:t>will</w:t>
      </w:r>
      <w:proofErr w:type="spellEnd"/>
      <w:r w:rsidR="00834C50">
        <w:rPr>
          <w:rFonts w:asciiTheme="minorHAnsi" w:hAnsiTheme="minorHAnsi" w:cstheme="minorHAnsi"/>
        </w:rPr>
        <w:t xml:space="preserve"> </w:t>
      </w:r>
      <w:proofErr w:type="spellStart"/>
      <w:r w:rsidR="00834C50">
        <w:rPr>
          <w:rFonts w:asciiTheme="minorHAnsi" w:hAnsiTheme="minorHAnsi" w:cstheme="minorHAnsi"/>
        </w:rPr>
        <w:t>generally</w:t>
      </w:r>
      <w:proofErr w:type="spellEnd"/>
      <w:r w:rsidR="00834C50">
        <w:rPr>
          <w:rFonts w:asciiTheme="minorHAnsi" w:hAnsiTheme="minorHAnsi" w:cstheme="minorHAnsi"/>
        </w:rPr>
        <w:t xml:space="preserve"> </w:t>
      </w:r>
      <w:proofErr w:type="spellStart"/>
      <w:r w:rsidR="00834C50">
        <w:rPr>
          <w:rFonts w:asciiTheme="minorHAnsi" w:hAnsiTheme="minorHAnsi" w:cstheme="minorHAnsi"/>
        </w:rPr>
        <w:t>spend</w:t>
      </w:r>
      <w:proofErr w:type="spellEnd"/>
      <w:r w:rsidR="00834C50">
        <w:rPr>
          <w:rFonts w:asciiTheme="minorHAnsi" w:hAnsiTheme="minorHAnsi" w:cstheme="minorHAnsi"/>
        </w:rPr>
        <w:t xml:space="preserve"> </w:t>
      </w:r>
      <w:proofErr w:type="spellStart"/>
      <w:r w:rsidR="00834C50">
        <w:rPr>
          <w:rFonts w:asciiTheme="minorHAnsi" w:hAnsiTheme="minorHAnsi" w:cstheme="minorHAnsi"/>
        </w:rPr>
        <w:t>be</w:t>
      </w:r>
      <w:r w:rsidR="00834C50" w:rsidRPr="00793BD9">
        <w:rPr>
          <w:rFonts w:asciiTheme="minorHAnsi" w:hAnsiTheme="minorHAnsi" w:cstheme="minorHAnsi"/>
        </w:rPr>
        <w:t>tween</w:t>
      </w:r>
      <w:proofErr w:type="spellEnd"/>
      <w:r w:rsidR="00834C50" w:rsidRPr="00793BD9">
        <w:rPr>
          <w:rFonts w:asciiTheme="minorHAnsi" w:hAnsiTheme="minorHAnsi" w:cstheme="minorHAnsi"/>
        </w:rPr>
        <w:t xml:space="preserve"> four and </w:t>
      </w:r>
      <w:proofErr w:type="spellStart"/>
      <w:r w:rsidR="00834C50" w:rsidRPr="00793BD9">
        <w:rPr>
          <w:rFonts w:asciiTheme="minorHAnsi" w:hAnsiTheme="minorHAnsi" w:cstheme="minorHAnsi"/>
        </w:rPr>
        <w:t>ten</w:t>
      </w:r>
      <w:proofErr w:type="spellEnd"/>
      <w:r w:rsidR="00834C50" w:rsidRPr="00793BD9">
        <w:rPr>
          <w:rFonts w:asciiTheme="minorHAnsi" w:hAnsiTheme="minorHAnsi" w:cstheme="minorHAnsi"/>
        </w:rPr>
        <w:t xml:space="preserve"> </w:t>
      </w:r>
      <w:proofErr w:type="spellStart"/>
      <w:r w:rsidR="00834C50" w:rsidRPr="00793BD9">
        <w:rPr>
          <w:rFonts w:asciiTheme="minorHAnsi" w:hAnsiTheme="minorHAnsi" w:cstheme="minorHAnsi"/>
        </w:rPr>
        <w:t>months</w:t>
      </w:r>
      <w:proofErr w:type="spellEnd"/>
      <w:r w:rsidR="00834C50" w:rsidRPr="00793BD9">
        <w:rPr>
          <w:rFonts w:asciiTheme="minorHAnsi" w:hAnsiTheme="minorHAnsi" w:cstheme="minorHAnsi"/>
        </w:rPr>
        <w:t xml:space="preserve"> at the </w:t>
      </w:r>
      <w:r w:rsidR="00793BD9" w:rsidRPr="00793BD9">
        <w:rPr>
          <w:rFonts w:asciiTheme="minorHAnsi" w:hAnsiTheme="minorHAnsi" w:cstheme="minorHAnsi"/>
        </w:rPr>
        <w:t xml:space="preserve">MPG </w:t>
      </w:r>
      <w:r w:rsidR="00834C50" w:rsidRPr="00793BD9">
        <w:rPr>
          <w:rFonts w:asciiTheme="minorHAnsi" w:hAnsiTheme="minorHAnsi" w:cstheme="minorHAnsi"/>
        </w:rPr>
        <w:t xml:space="preserve">host </w:t>
      </w:r>
      <w:proofErr w:type="spellStart"/>
      <w:r w:rsidR="00793BD9" w:rsidRPr="00793BD9">
        <w:rPr>
          <w:rFonts w:asciiTheme="minorHAnsi" w:hAnsiTheme="minorHAnsi" w:cstheme="minorHAnsi"/>
        </w:rPr>
        <w:t>facilities</w:t>
      </w:r>
      <w:proofErr w:type="spellEnd"/>
      <w:r w:rsidR="00834C50" w:rsidRPr="00793BD9">
        <w:rPr>
          <w:rFonts w:asciiTheme="minorHAnsi" w:hAnsiTheme="minorHAnsi" w:cstheme="minorHAnsi"/>
        </w:rPr>
        <w:t xml:space="preserve">. </w:t>
      </w:r>
      <w:proofErr w:type="spellStart"/>
      <w:r w:rsidR="00834C50" w:rsidRPr="00793BD9">
        <w:rPr>
          <w:rFonts w:asciiTheme="minorHAnsi" w:hAnsiTheme="minorHAnsi" w:cstheme="minorHAnsi"/>
        </w:rPr>
        <w:t>Throughout</w:t>
      </w:r>
      <w:proofErr w:type="spellEnd"/>
      <w:r w:rsidR="00834C50" w:rsidRPr="00793BD9">
        <w:rPr>
          <w:rFonts w:asciiTheme="minorHAnsi" w:hAnsiTheme="minorHAnsi" w:cstheme="minorHAnsi"/>
        </w:rPr>
        <w:t xml:space="preserve"> </w:t>
      </w:r>
      <w:proofErr w:type="spellStart"/>
      <w:r w:rsidR="00834C50" w:rsidRPr="00793BD9">
        <w:rPr>
          <w:rFonts w:asciiTheme="minorHAnsi" w:hAnsiTheme="minorHAnsi" w:cstheme="minorHAnsi"/>
        </w:rPr>
        <w:t>this</w:t>
      </w:r>
      <w:proofErr w:type="spellEnd"/>
      <w:r w:rsidR="00834C50" w:rsidRPr="00793BD9">
        <w:rPr>
          <w:rFonts w:asciiTheme="minorHAnsi" w:hAnsiTheme="minorHAnsi" w:cstheme="minorHAnsi"/>
        </w:rPr>
        <w:t xml:space="preserve"> </w:t>
      </w:r>
      <w:proofErr w:type="spellStart"/>
      <w:r w:rsidR="00834C50" w:rsidRPr="00793BD9">
        <w:rPr>
          <w:rFonts w:asciiTheme="minorHAnsi" w:hAnsiTheme="minorHAnsi" w:cstheme="minorHAnsi"/>
        </w:rPr>
        <w:t>period</w:t>
      </w:r>
      <w:proofErr w:type="spellEnd"/>
      <w:r w:rsidR="00834C50" w:rsidRPr="00793BD9">
        <w:rPr>
          <w:rFonts w:asciiTheme="minorHAnsi" w:hAnsiTheme="minorHAnsi" w:cstheme="minorHAnsi"/>
        </w:rPr>
        <w:t xml:space="preserve">, </w:t>
      </w:r>
      <w:proofErr w:type="spellStart"/>
      <w:r w:rsidR="00834C50" w:rsidRPr="00793BD9">
        <w:rPr>
          <w:rFonts w:asciiTheme="minorHAnsi" w:hAnsiTheme="minorHAnsi" w:cstheme="minorHAnsi"/>
        </w:rPr>
        <w:t>laureates</w:t>
      </w:r>
      <w:proofErr w:type="spellEnd"/>
      <w:r w:rsidR="00834C50" w:rsidRPr="00793BD9">
        <w:rPr>
          <w:rFonts w:asciiTheme="minorHAnsi" w:hAnsiTheme="minorHAnsi" w:cstheme="minorHAnsi"/>
        </w:rPr>
        <w:t xml:space="preserve"> </w:t>
      </w:r>
      <w:proofErr w:type="spellStart"/>
      <w:r w:rsidR="00834C50" w:rsidRPr="00793BD9">
        <w:rPr>
          <w:rFonts w:asciiTheme="minorHAnsi" w:hAnsiTheme="minorHAnsi" w:cstheme="minorHAnsi"/>
        </w:rPr>
        <w:t>will</w:t>
      </w:r>
      <w:proofErr w:type="spellEnd"/>
      <w:r w:rsidR="00834C50" w:rsidRPr="00793BD9">
        <w:rPr>
          <w:rFonts w:asciiTheme="minorHAnsi" w:hAnsiTheme="minorHAnsi" w:cstheme="minorHAnsi"/>
        </w:rPr>
        <w:t xml:space="preserve"> </w:t>
      </w:r>
      <w:proofErr w:type="spellStart"/>
      <w:r w:rsidR="00834C50" w:rsidRPr="00793BD9">
        <w:rPr>
          <w:rFonts w:asciiTheme="minorHAnsi" w:hAnsiTheme="minorHAnsi" w:cstheme="minorHAnsi"/>
        </w:rPr>
        <w:t>remain</w:t>
      </w:r>
      <w:proofErr w:type="spellEnd"/>
      <w:r w:rsidR="00834C50" w:rsidRPr="00793BD9">
        <w:rPr>
          <w:rFonts w:asciiTheme="minorHAnsi" w:hAnsiTheme="minorHAnsi" w:cstheme="minorHAnsi"/>
        </w:rPr>
        <w:t xml:space="preserve"> </w:t>
      </w:r>
      <w:proofErr w:type="spellStart"/>
      <w:r w:rsidR="00834C50" w:rsidRPr="00793BD9">
        <w:rPr>
          <w:rFonts w:asciiTheme="minorHAnsi" w:hAnsiTheme="minorHAnsi" w:cstheme="minorHAnsi"/>
        </w:rPr>
        <w:t>employed</w:t>
      </w:r>
      <w:proofErr w:type="spellEnd"/>
      <w:r w:rsidR="00834C50" w:rsidRPr="00793BD9">
        <w:rPr>
          <w:rFonts w:asciiTheme="minorHAnsi" w:hAnsiTheme="minorHAnsi" w:cstheme="minorHAnsi"/>
        </w:rPr>
        <w:t xml:space="preserve"> by </w:t>
      </w:r>
      <w:proofErr w:type="spellStart"/>
      <w:r w:rsidR="00834C50" w:rsidRPr="00793BD9">
        <w:rPr>
          <w:rFonts w:asciiTheme="minorHAnsi" w:hAnsiTheme="minorHAnsi" w:cstheme="minorHAnsi"/>
        </w:rPr>
        <w:t>their</w:t>
      </w:r>
      <w:proofErr w:type="spellEnd"/>
      <w:r w:rsidR="00834C50" w:rsidRPr="00793BD9">
        <w:rPr>
          <w:rFonts w:asciiTheme="minorHAnsi" w:hAnsiTheme="minorHAnsi" w:cstheme="minorHAnsi"/>
        </w:rPr>
        <w:t xml:space="preserve"> French institutions.</w:t>
      </w:r>
    </w:p>
    <w:p w14:paraId="18C177B1" w14:textId="77777777" w:rsidR="004B57B5" w:rsidRPr="00BE14E1" w:rsidRDefault="004B57B5" w:rsidP="000B40EE">
      <w:pPr>
        <w:pStyle w:val="TableParagraph"/>
        <w:ind w:left="110"/>
        <w:jc w:val="both"/>
        <w:rPr>
          <w:rFonts w:asciiTheme="minorHAnsi" w:hAnsiTheme="minorHAnsi" w:cstheme="minorHAnsi"/>
        </w:rPr>
      </w:pPr>
    </w:p>
    <w:p w14:paraId="176AE2E3" w14:textId="4E9807F9" w:rsidR="00BC4465" w:rsidRPr="00BC4465" w:rsidRDefault="00BC4465" w:rsidP="00BC4465">
      <w:pPr>
        <w:pStyle w:val="TableParagraph"/>
        <w:ind w:left="110"/>
        <w:jc w:val="both"/>
        <w:rPr>
          <w:rFonts w:asciiTheme="minorHAnsi" w:hAnsiTheme="minorHAnsi" w:cstheme="minorHAnsi"/>
        </w:rPr>
      </w:pPr>
      <w:proofErr w:type="spellStart"/>
      <w:r w:rsidRPr="00BC4465">
        <w:rPr>
          <w:rFonts w:asciiTheme="minorHAnsi" w:hAnsiTheme="minorHAnsi" w:cstheme="minorHAnsi"/>
        </w:rPr>
        <w:t>Participatin</w:t>
      </w:r>
      <w:r>
        <w:rPr>
          <w:rFonts w:asciiTheme="minorHAnsi" w:hAnsiTheme="minorHAnsi" w:cstheme="minorHAnsi"/>
        </w:rPr>
        <w:t>g</w:t>
      </w:r>
      <w:proofErr w:type="spellEnd"/>
      <w:r w:rsidRPr="00BC4465">
        <w:rPr>
          <w:rFonts w:asciiTheme="minorHAnsi" w:hAnsiTheme="minorHAnsi" w:cstheme="minorHAnsi"/>
        </w:rPr>
        <w:t xml:space="preserve"> in the SALTO programme </w:t>
      </w:r>
      <w:proofErr w:type="spellStart"/>
      <w:r w:rsidRPr="00BC4465">
        <w:rPr>
          <w:rFonts w:asciiTheme="minorHAnsi" w:hAnsiTheme="minorHAnsi" w:cstheme="minorHAnsi"/>
        </w:rPr>
        <w:t>is</w:t>
      </w:r>
      <w:proofErr w:type="spellEnd"/>
      <w:r w:rsidRPr="00BC4465">
        <w:rPr>
          <w:rFonts w:asciiTheme="minorHAnsi" w:hAnsiTheme="minorHAnsi" w:cstheme="minorHAnsi"/>
        </w:rPr>
        <w:t xml:space="preserve"> a distinction. Cand</w:t>
      </w:r>
      <w:r>
        <w:rPr>
          <w:rFonts w:asciiTheme="minorHAnsi" w:hAnsiTheme="minorHAnsi" w:cstheme="minorHAnsi"/>
        </w:rPr>
        <w:t xml:space="preserve">idates </w:t>
      </w:r>
      <w:proofErr w:type="spellStart"/>
      <w:r>
        <w:rPr>
          <w:rFonts w:asciiTheme="minorHAnsi" w:hAnsiTheme="minorHAnsi" w:cstheme="minorHAnsi"/>
        </w:rPr>
        <w:t>will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selected</w:t>
      </w:r>
      <w:proofErr w:type="spellEnd"/>
      <w:r>
        <w:rPr>
          <w:rFonts w:asciiTheme="minorHAnsi" w:hAnsiTheme="minorHAnsi" w:cstheme="minorHAnsi"/>
        </w:rPr>
        <w:t xml:space="preserve"> by the </w:t>
      </w:r>
      <w:proofErr w:type="spellStart"/>
      <w:r>
        <w:rPr>
          <w:rFonts w:asciiTheme="minorHAnsi" w:hAnsiTheme="minorHAnsi" w:cstheme="minorHAnsi"/>
        </w:rPr>
        <w:t>D</w:t>
      </w:r>
      <w:r w:rsidRPr="00BC4465">
        <w:rPr>
          <w:rFonts w:asciiTheme="minorHAnsi" w:hAnsiTheme="minorHAnsi" w:cstheme="minorHAnsi"/>
        </w:rPr>
        <w:t>irectors</w:t>
      </w:r>
      <w:proofErr w:type="spellEnd"/>
      <w:r w:rsidRPr="00BC4465">
        <w:rPr>
          <w:rFonts w:asciiTheme="minorHAnsi" w:hAnsiTheme="minorHAnsi" w:cstheme="minorHAnsi"/>
        </w:rPr>
        <w:t xml:space="preserve"> of the CNRS Institutes </w:t>
      </w:r>
      <w:proofErr w:type="spellStart"/>
      <w:r w:rsidRPr="00BC4465">
        <w:rPr>
          <w:rFonts w:asciiTheme="minorHAnsi" w:hAnsiTheme="minorHAnsi" w:cstheme="minorHAnsi"/>
        </w:rPr>
        <w:t>through</w:t>
      </w:r>
      <w:proofErr w:type="spellEnd"/>
      <w:r w:rsidRPr="00BC4465">
        <w:rPr>
          <w:rFonts w:asciiTheme="minorHAnsi" w:hAnsiTheme="minorHAnsi" w:cstheme="minorHAnsi"/>
        </w:rPr>
        <w:t xml:space="preserve"> a </w:t>
      </w:r>
      <w:proofErr w:type="spellStart"/>
      <w:r w:rsidRPr="00BC4465">
        <w:rPr>
          <w:rFonts w:asciiTheme="minorHAnsi" w:hAnsiTheme="minorHAnsi" w:cstheme="minorHAnsi"/>
        </w:rPr>
        <w:t>competitive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process</w:t>
      </w:r>
      <w:proofErr w:type="spellEnd"/>
      <w:r w:rsidRPr="00BC4465">
        <w:rPr>
          <w:rFonts w:asciiTheme="minorHAnsi" w:hAnsiTheme="minorHAnsi" w:cstheme="minorHAnsi"/>
        </w:rPr>
        <w:t>.</w:t>
      </w:r>
    </w:p>
    <w:p w14:paraId="7A8EE8CA" w14:textId="74AB2DF8" w:rsidR="00BC4465" w:rsidRDefault="00BC4465" w:rsidP="00BC4465">
      <w:pPr>
        <w:pStyle w:val="TableParagraph"/>
        <w:ind w:left="110"/>
        <w:jc w:val="both"/>
        <w:rPr>
          <w:rFonts w:asciiTheme="minorHAnsi" w:hAnsiTheme="minorHAnsi" w:cstheme="minorHAnsi"/>
        </w:rPr>
      </w:pPr>
    </w:p>
    <w:p w14:paraId="578594C7" w14:textId="6492D7BE" w:rsidR="00BC4465" w:rsidRPr="00BC4465" w:rsidRDefault="00BC4465" w:rsidP="00BC4465">
      <w:pPr>
        <w:pStyle w:val="TableParagraph"/>
        <w:ind w:left="110"/>
        <w:jc w:val="both"/>
        <w:rPr>
          <w:rFonts w:asciiTheme="minorHAnsi" w:hAnsiTheme="minorHAnsi" w:cstheme="minorHAnsi"/>
        </w:rPr>
      </w:pPr>
      <w:r w:rsidRPr="00BC4465">
        <w:rPr>
          <w:rFonts w:asciiTheme="minorHAnsi" w:hAnsiTheme="minorHAnsi" w:cstheme="minorHAnsi"/>
        </w:rPr>
        <w:t xml:space="preserve">The support </w:t>
      </w:r>
      <w:proofErr w:type="spellStart"/>
      <w:r w:rsidRPr="00BC4465">
        <w:rPr>
          <w:rFonts w:asciiTheme="minorHAnsi" w:hAnsiTheme="minorHAnsi" w:cstheme="minorHAnsi"/>
        </w:rPr>
        <w:t>received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will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exclusively</w:t>
      </w:r>
      <w:proofErr w:type="spellEnd"/>
      <w:r w:rsidR="0011621B">
        <w:rPr>
          <w:rFonts w:asciiTheme="minorHAnsi" w:hAnsiTheme="minorHAnsi" w:cstheme="minorHAnsi"/>
        </w:rPr>
        <w:t xml:space="preserve"> </w:t>
      </w:r>
      <w:proofErr w:type="spellStart"/>
      <w:r w:rsidR="0011621B">
        <w:rPr>
          <w:rFonts w:asciiTheme="minorHAnsi" w:hAnsiTheme="minorHAnsi" w:cstheme="minorHAnsi"/>
        </w:rPr>
        <w:t>cover</w:t>
      </w:r>
      <w:proofErr w:type="spellEnd"/>
      <w:r w:rsidRPr="00BC4465">
        <w:rPr>
          <w:rFonts w:asciiTheme="minorHAnsi" w:hAnsiTheme="minorHAnsi" w:cstheme="minorHAnsi"/>
        </w:rPr>
        <w:t xml:space="preserve"> the </w:t>
      </w:r>
      <w:proofErr w:type="spellStart"/>
      <w:r w:rsidRPr="00BC4465">
        <w:rPr>
          <w:rFonts w:asciiTheme="minorHAnsi" w:hAnsiTheme="minorHAnsi" w:cstheme="minorHAnsi"/>
        </w:rPr>
        <w:t>mobility</w:t>
      </w:r>
      <w:proofErr w:type="spellEnd"/>
      <w:r w:rsidRPr="00BC4465">
        <w:rPr>
          <w:rFonts w:asciiTheme="minorHAnsi" w:hAnsiTheme="minorHAnsi" w:cstheme="minorHAnsi"/>
        </w:rPr>
        <w:t xml:space="preserve"> of a </w:t>
      </w:r>
      <w:proofErr w:type="spellStart"/>
      <w:r w:rsidRPr="00BC4465">
        <w:rPr>
          <w:rFonts w:asciiTheme="minorHAnsi" w:hAnsiTheme="minorHAnsi" w:cstheme="minorHAnsi"/>
        </w:rPr>
        <w:t>young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researcher</w:t>
      </w:r>
      <w:proofErr w:type="spellEnd"/>
      <w:r w:rsidRPr="00BC4465">
        <w:rPr>
          <w:rFonts w:asciiTheme="minorHAnsi" w:hAnsiTheme="minorHAnsi" w:cstheme="minorHAnsi"/>
        </w:rPr>
        <w:t xml:space="preserve"> in the </w:t>
      </w:r>
      <w:proofErr w:type="spellStart"/>
      <w:r w:rsidRPr="00BC4465">
        <w:rPr>
          <w:rFonts w:asciiTheme="minorHAnsi" w:hAnsiTheme="minorHAnsi" w:cstheme="minorHAnsi"/>
        </w:rPr>
        <w:t>framework</w:t>
      </w:r>
      <w:proofErr w:type="spellEnd"/>
      <w:r w:rsidRPr="00BC4465">
        <w:rPr>
          <w:rFonts w:asciiTheme="minorHAnsi" w:hAnsiTheme="minorHAnsi" w:cstheme="minorHAnsi"/>
        </w:rPr>
        <w:t xml:space="preserve"> of the </w:t>
      </w:r>
      <w:proofErr w:type="spellStart"/>
      <w:r w:rsidRPr="00BC4465">
        <w:rPr>
          <w:rFonts w:asciiTheme="minorHAnsi" w:hAnsiTheme="minorHAnsi" w:cstheme="minorHAnsi"/>
        </w:rPr>
        <w:t>research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project</w:t>
      </w:r>
      <w:proofErr w:type="spellEnd"/>
      <w:r w:rsidRPr="00BC4465">
        <w:rPr>
          <w:rFonts w:asciiTheme="minorHAnsi" w:hAnsiTheme="minorHAnsi" w:cstheme="minorHAnsi"/>
        </w:rPr>
        <w:t xml:space="preserve"> (</w:t>
      </w:r>
      <w:proofErr w:type="spellStart"/>
      <w:r w:rsidRPr="00BC4465">
        <w:rPr>
          <w:rFonts w:asciiTheme="minorHAnsi" w:hAnsiTheme="minorHAnsi" w:cstheme="minorHAnsi"/>
        </w:rPr>
        <w:t>travel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="0011621B">
        <w:rPr>
          <w:rFonts w:asciiTheme="minorHAnsi" w:hAnsiTheme="minorHAnsi" w:cstheme="minorHAnsi"/>
        </w:rPr>
        <w:t>with</w:t>
      </w:r>
      <w:proofErr w:type="spellEnd"/>
      <w:r w:rsidR="0011621B">
        <w:rPr>
          <w:rFonts w:asciiTheme="minorHAnsi" w:hAnsiTheme="minorHAnsi" w:cstheme="minorHAnsi"/>
        </w:rPr>
        <w:t xml:space="preserve"> a mission </w:t>
      </w:r>
      <w:proofErr w:type="spellStart"/>
      <w:r w:rsidR="0011621B">
        <w:rPr>
          <w:rFonts w:asciiTheme="minorHAnsi" w:hAnsiTheme="minorHAnsi" w:cstheme="minorHAnsi"/>
        </w:rPr>
        <w:t>order</w:t>
      </w:r>
      <w:proofErr w:type="spellEnd"/>
      <w:r w:rsidR="0011621B">
        <w:rPr>
          <w:rFonts w:asciiTheme="minorHAnsi" w:hAnsiTheme="minorHAnsi" w:cstheme="minorHAnsi"/>
        </w:rPr>
        <w:t xml:space="preserve"> from t</w:t>
      </w:r>
      <w:r w:rsidRPr="00BC4465">
        <w:rPr>
          <w:rFonts w:asciiTheme="minorHAnsi" w:hAnsiTheme="minorHAnsi" w:cstheme="minorHAnsi"/>
        </w:rPr>
        <w:t xml:space="preserve">he employer and </w:t>
      </w:r>
      <w:proofErr w:type="spellStart"/>
      <w:r w:rsidRPr="00BC4465">
        <w:rPr>
          <w:rFonts w:asciiTheme="minorHAnsi" w:hAnsiTheme="minorHAnsi" w:cstheme="minorHAnsi"/>
        </w:rPr>
        <w:t>stay</w:t>
      </w:r>
      <w:proofErr w:type="spellEnd"/>
      <w:r w:rsidRPr="00BC4465">
        <w:rPr>
          <w:rFonts w:asciiTheme="minorHAnsi" w:hAnsiTheme="minorHAnsi" w:cstheme="minorHAnsi"/>
        </w:rPr>
        <w:t xml:space="preserve"> in Germany):</w:t>
      </w:r>
    </w:p>
    <w:p w14:paraId="3AA978D3" w14:textId="6EC17818" w:rsidR="00BC4465" w:rsidRPr="00BC4465" w:rsidRDefault="00BC4465" w:rsidP="009C4F4A">
      <w:pPr>
        <w:pStyle w:val="TableParagraph"/>
        <w:ind w:left="110" w:firstLine="610"/>
        <w:jc w:val="both"/>
        <w:rPr>
          <w:rFonts w:asciiTheme="minorHAnsi" w:hAnsiTheme="minorHAnsi" w:cstheme="minorHAnsi"/>
        </w:rPr>
      </w:pPr>
      <w:r w:rsidRPr="00BC4465">
        <w:rPr>
          <w:rFonts w:asciiTheme="minorHAnsi" w:hAnsiTheme="minorHAnsi" w:cstheme="minorHAnsi"/>
        </w:rPr>
        <w:t xml:space="preserve">- </w:t>
      </w:r>
      <w:r w:rsidRPr="009C4F4A">
        <w:rPr>
          <w:rFonts w:asciiTheme="minorHAnsi" w:hAnsiTheme="minorHAnsi" w:cstheme="minorHAnsi"/>
          <w:i/>
          <w:u w:val="single"/>
        </w:rPr>
        <w:t xml:space="preserve">For </w:t>
      </w:r>
      <w:proofErr w:type="spellStart"/>
      <w:r w:rsidRPr="009C4F4A">
        <w:rPr>
          <w:rFonts w:asciiTheme="minorHAnsi" w:hAnsiTheme="minorHAnsi" w:cstheme="minorHAnsi"/>
          <w:i/>
          <w:u w:val="single"/>
        </w:rPr>
        <w:t>outgoing</w:t>
      </w:r>
      <w:proofErr w:type="spellEnd"/>
      <w:r w:rsidRPr="009C4F4A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="00455879">
        <w:rPr>
          <w:rFonts w:asciiTheme="minorHAnsi" w:hAnsiTheme="minorHAnsi" w:cstheme="minorHAnsi"/>
          <w:i/>
          <w:u w:val="single"/>
        </w:rPr>
        <w:t>mobility</w:t>
      </w:r>
      <w:proofErr w:type="spellEnd"/>
      <w:r w:rsidR="00455879">
        <w:rPr>
          <w:rFonts w:asciiTheme="minorHAnsi" w:hAnsiTheme="minorHAnsi" w:cstheme="minorHAnsi"/>
          <w:i/>
          <w:u w:val="single"/>
        </w:rPr>
        <w:t xml:space="preserve"> of </w:t>
      </w:r>
      <w:r w:rsidRPr="009C4F4A">
        <w:rPr>
          <w:rFonts w:asciiTheme="minorHAnsi" w:hAnsiTheme="minorHAnsi" w:cstheme="minorHAnsi"/>
          <w:i/>
          <w:u w:val="single"/>
        </w:rPr>
        <w:t xml:space="preserve">CNRS </w:t>
      </w:r>
      <w:r w:rsidR="00455879">
        <w:rPr>
          <w:rFonts w:asciiTheme="minorHAnsi" w:hAnsiTheme="minorHAnsi" w:cstheme="minorHAnsi"/>
          <w:i/>
          <w:u w:val="single"/>
        </w:rPr>
        <w:t>candidates</w:t>
      </w:r>
      <w:r w:rsidRPr="009C4F4A">
        <w:rPr>
          <w:rFonts w:asciiTheme="minorHAnsi" w:hAnsiTheme="minorHAnsi" w:cstheme="minorHAnsi"/>
          <w:i/>
          <w:u w:val="single"/>
        </w:rPr>
        <w:t xml:space="preserve"> (to Germany)</w:t>
      </w:r>
      <w:r w:rsidR="009C4F4A">
        <w:rPr>
          <w:rFonts w:asciiTheme="minorHAnsi" w:hAnsiTheme="minorHAnsi" w:cstheme="minorHAnsi"/>
          <w:i/>
          <w:u w:val="single"/>
        </w:rPr>
        <w:t xml:space="preserve"> </w:t>
      </w:r>
      <w:r w:rsidRPr="00BC4465">
        <w:rPr>
          <w:rFonts w:asciiTheme="minorHAnsi" w:hAnsiTheme="minorHAnsi" w:cstheme="minorHAnsi"/>
        </w:rPr>
        <w:t xml:space="preserve">: </w:t>
      </w:r>
      <w:proofErr w:type="spellStart"/>
      <w:r w:rsidRPr="00BC4465">
        <w:rPr>
          <w:rFonts w:asciiTheme="minorHAnsi" w:hAnsiTheme="minorHAnsi" w:cstheme="minorHAnsi"/>
        </w:rPr>
        <w:t>reimbursement</w:t>
      </w:r>
      <w:proofErr w:type="spellEnd"/>
      <w:r w:rsidRPr="00BC4465">
        <w:rPr>
          <w:rFonts w:asciiTheme="minorHAnsi" w:hAnsiTheme="minorHAnsi" w:cstheme="minorHAnsi"/>
        </w:rPr>
        <w:t xml:space="preserve"> of </w:t>
      </w:r>
      <w:proofErr w:type="spellStart"/>
      <w:r w:rsidRPr="00BC4465">
        <w:rPr>
          <w:rFonts w:asciiTheme="minorHAnsi" w:hAnsiTheme="minorHAnsi" w:cstheme="minorHAnsi"/>
        </w:rPr>
        <w:t>travel</w:t>
      </w:r>
      <w:proofErr w:type="spellEnd"/>
      <w:r w:rsidRPr="00BC4465">
        <w:rPr>
          <w:rFonts w:asciiTheme="minorHAnsi" w:hAnsiTheme="minorHAnsi" w:cstheme="minorHAnsi"/>
        </w:rPr>
        <w:t xml:space="preserve"> and accommodation </w:t>
      </w:r>
      <w:proofErr w:type="spellStart"/>
      <w:r w:rsidRPr="00BC4465">
        <w:rPr>
          <w:rFonts w:asciiTheme="minorHAnsi" w:hAnsiTheme="minorHAnsi" w:cstheme="minorHAnsi"/>
        </w:rPr>
        <w:t>costs</w:t>
      </w:r>
      <w:proofErr w:type="spellEnd"/>
      <w:r w:rsidRPr="00BC4465">
        <w:rPr>
          <w:rFonts w:asciiTheme="minorHAnsi" w:hAnsiTheme="minorHAnsi" w:cstheme="minorHAnsi"/>
        </w:rPr>
        <w:t xml:space="preserve"> up to a maximum of EUR 1,000 per </w:t>
      </w:r>
      <w:proofErr w:type="spellStart"/>
      <w:r w:rsidRPr="00BC4465">
        <w:rPr>
          <w:rFonts w:asciiTheme="minorHAnsi" w:hAnsiTheme="minorHAnsi" w:cstheme="minorHAnsi"/>
        </w:rPr>
        <w:t>month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spent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abroad</w:t>
      </w:r>
      <w:proofErr w:type="spellEnd"/>
      <w:r w:rsidRPr="00BC4465">
        <w:rPr>
          <w:rFonts w:asciiTheme="minorHAnsi" w:hAnsiTheme="minorHAnsi" w:cstheme="minorHAnsi"/>
        </w:rPr>
        <w:t xml:space="preserve">. In case of subdivision </w:t>
      </w:r>
      <w:proofErr w:type="spellStart"/>
      <w:r w:rsidRPr="00BC4465">
        <w:rPr>
          <w:rFonts w:asciiTheme="minorHAnsi" w:hAnsiTheme="minorHAnsi" w:cstheme="minorHAnsi"/>
        </w:rPr>
        <w:t>into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several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shorter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research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stays</w:t>
      </w:r>
      <w:proofErr w:type="spellEnd"/>
      <w:r w:rsidRPr="00BC4465">
        <w:rPr>
          <w:rFonts w:asciiTheme="minorHAnsi" w:hAnsiTheme="minorHAnsi" w:cstheme="minorHAnsi"/>
        </w:rPr>
        <w:t xml:space="preserve">, </w:t>
      </w:r>
      <w:proofErr w:type="spellStart"/>
      <w:r w:rsidRPr="00BC4465">
        <w:rPr>
          <w:rFonts w:asciiTheme="minorHAnsi" w:hAnsiTheme="minorHAnsi" w:cstheme="minorHAnsi"/>
        </w:rPr>
        <w:t>only</w:t>
      </w:r>
      <w:proofErr w:type="spellEnd"/>
      <w:r w:rsidRPr="00BC4465">
        <w:rPr>
          <w:rFonts w:asciiTheme="minorHAnsi" w:hAnsiTheme="minorHAnsi" w:cstheme="minorHAnsi"/>
        </w:rPr>
        <w:t xml:space="preserve"> the first </w:t>
      </w:r>
      <w:proofErr w:type="spellStart"/>
      <w:r w:rsidRPr="00BC4465">
        <w:rPr>
          <w:rFonts w:asciiTheme="minorHAnsi" w:hAnsiTheme="minorHAnsi" w:cstheme="minorHAnsi"/>
        </w:rPr>
        <w:t>outward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journey</w:t>
      </w:r>
      <w:proofErr w:type="spellEnd"/>
      <w:r w:rsidRPr="00BC4465">
        <w:rPr>
          <w:rFonts w:asciiTheme="minorHAnsi" w:hAnsiTheme="minorHAnsi" w:cstheme="minorHAnsi"/>
        </w:rPr>
        <w:t xml:space="preserve"> and the last return </w:t>
      </w:r>
      <w:proofErr w:type="spellStart"/>
      <w:r w:rsidRPr="00BC4465">
        <w:rPr>
          <w:rFonts w:asciiTheme="minorHAnsi" w:hAnsiTheme="minorHAnsi" w:cstheme="minorHAnsi"/>
        </w:rPr>
        <w:t>journey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can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be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reimbursed</w:t>
      </w:r>
      <w:proofErr w:type="spellEnd"/>
      <w:r w:rsidRPr="00BC4465">
        <w:rPr>
          <w:rFonts w:asciiTheme="minorHAnsi" w:hAnsiTheme="minorHAnsi" w:cstheme="minorHAnsi"/>
        </w:rPr>
        <w:t>.</w:t>
      </w:r>
    </w:p>
    <w:p w14:paraId="128D0B06" w14:textId="29609410" w:rsidR="00BC4465" w:rsidRPr="00BC4465" w:rsidRDefault="00BC4465" w:rsidP="009C4F4A">
      <w:pPr>
        <w:pStyle w:val="TableParagraph"/>
        <w:ind w:left="110" w:firstLine="610"/>
        <w:jc w:val="both"/>
        <w:rPr>
          <w:rFonts w:asciiTheme="minorHAnsi" w:hAnsiTheme="minorHAnsi" w:cstheme="minorHAnsi"/>
        </w:rPr>
      </w:pPr>
      <w:r w:rsidRPr="00BC4465">
        <w:rPr>
          <w:rFonts w:asciiTheme="minorHAnsi" w:hAnsiTheme="minorHAnsi" w:cstheme="minorHAnsi"/>
        </w:rPr>
        <w:t xml:space="preserve">- </w:t>
      </w:r>
      <w:r w:rsidRPr="009C4F4A">
        <w:rPr>
          <w:rFonts w:asciiTheme="minorHAnsi" w:hAnsiTheme="minorHAnsi" w:cstheme="minorHAnsi"/>
          <w:i/>
          <w:u w:val="single"/>
        </w:rPr>
        <w:t xml:space="preserve">For </w:t>
      </w:r>
      <w:proofErr w:type="spellStart"/>
      <w:r w:rsidR="0011621B">
        <w:rPr>
          <w:rFonts w:asciiTheme="minorHAnsi" w:hAnsiTheme="minorHAnsi" w:cstheme="minorHAnsi"/>
          <w:i/>
          <w:u w:val="single"/>
        </w:rPr>
        <w:t>costs</w:t>
      </w:r>
      <w:proofErr w:type="spellEnd"/>
      <w:r w:rsidRPr="009C4F4A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9C4F4A">
        <w:rPr>
          <w:rFonts w:asciiTheme="minorHAnsi" w:hAnsiTheme="minorHAnsi" w:cstheme="minorHAnsi"/>
          <w:i/>
          <w:u w:val="single"/>
        </w:rPr>
        <w:t>related</w:t>
      </w:r>
      <w:proofErr w:type="spellEnd"/>
      <w:r w:rsidRPr="009C4F4A">
        <w:rPr>
          <w:rFonts w:asciiTheme="minorHAnsi" w:hAnsiTheme="minorHAnsi" w:cstheme="minorHAnsi"/>
          <w:i/>
          <w:u w:val="single"/>
        </w:rPr>
        <w:t xml:space="preserve"> to </w:t>
      </w:r>
      <w:proofErr w:type="spellStart"/>
      <w:r w:rsidR="0011621B">
        <w:rPr>
          <w:rFonts w:asciiTheme="minorHAnsi" w:hAnsiTheme="minorHAnsi" w:cstheme="minorHAnsi"/>
          <w:i/>
          <w:u w:val="single"/>
        </w:rPr>
        <w:t>incoming</w:t>
      </w:r>
      <w:proofErr w:type="spellEnd"/>
      <w:r w:rsidR="0011621B">
        <w:rPr>
          <w:rFonts w:asciiTheme="minorHAnsi" w:hAnsiTheme="minorHAnsi" w:cstheme="minorHAnsi"/>
          <w:i/>
          <w:u w:val="single"/>
        </w:rPr>
        <w:t xml:space="preserve"> MPG</w:t>
      </w:r>
      <w:r w:rsidRPr="009C4F4A">
        <w:rPr>
          <w:rFonts w:asciiTheme="minorHAnsi" w:hAnsiTheme="minorHAnsi" w:cstheme="minorHAnsi"/>
          <w:i/>
          <w:u w:val="single"/>
        </w:rPr>
        <w:t xml:space="preserve"> </w:t>
      </w:r>
      <w:r w:rsidR="0011621B">
        <w:rPr>
          <w:rFonts w:asciiTheme="minorHAnsi" w:hAnsiTheme="minorHAnsi" w:cstheme="minorHAnsi"/>
          <w:i/>
          <w:u w:val="single"/>
        </w:rPr>
        <w:t>candidates (</w:t>
      </w:r>
      <w:r w:rsidRPr="009C4F4A">
        <w:rPr>
          <w:rFonts w:asciiTheme="minorHAnsi" w:hAnsiTheme="minorHAnsi" w:cstheme="minorHAnsi"/>
          <w:i/>
          <w:u w:val="single"/>
        </w:rPr>
        <w:t xml:space="preserve">in </w:t>
      </w:r>
      <w:r w:rsidR="0011621B">
        <w:rPr>
          <w:rFonts w:asciiTheme="minorHAnsi" w:hAnsiTheme="minorHAnsi" w:cstheme="minorHAnsi"/>
          <w:i/>
          <w:u w:val="single"/>
        </w:rPr>
        <w:t>France)</w:t>
      </w:r>
      <w:r w:rsidR="009C4F4A">
        <w:rPr>
          <w:rFonts w:asciiTheme="minorHAnsi" w:hAnsiTheme="minorHAnsi" w:cstheme="minorHAnsi"/>
          <w:i/>
          <w:u w:val="single"/>
        </w:rPr>
        <w:t xml:space="preserve"> </w:t>
      </w:r>
      <w:r w:rsidRPr="009C4F4A">
        <w:rPr>
          <w:rFonts w:asciiTheme="minorHAnsi" w:hAnsiTheme="minorHAnsi" w:cstheme="minorHAnsi"/>
          <w:i/>
          <w:u w:val="single"/>
        </w:rPr>
        <w:t>:</w:t>
      </w:r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allowance</w:t>
      </w:r>
      <w:proofErr w:type="spellEnd"/>
      <w:r w:rsidRPr="00BC4465">
        <w:rPr>
          <w:rFonts w:asciiTheme="minorHAnsi" w:hAnsiTheme="minorHAnsi" w:cstheme="minorHAnsi"/>
        </w:rPr>
        <w:t xml:space="preserve"> of up to</w:t>
      </w:r>
      <w:r w:rsidR="00455879">
        <w:rPr>
          <w:rFonts w:asciiTheme="minorHAnsi" w:hAnsiTheme="minorHAnsi" w:cstheme="minorHAnsi"/>
        </w:rPr>
        <w:t xml:space="preserve"> EUR</w:t>
      </w:r>
      <w:r w:rsidRPr="00BC4465">
        <w:rPr>
          <w:rFonts w:asciiTheme="minorHAnsi" w:hAnsiTheme="minorHAnsi" w:cstheme="minorHAnsi"/>
        </w:rPr>
        <w:t xml:space="preserve"> 500 per </w:t>
      </w:r>
      <w:proofErr w:type="spellStart"/>
      <w:r w:rsidRPr="00BC4465">
        <w:rPr>
          <w:rFonts w:asciiTheme="minorHAnsi" w:hAnsiTheme="minorHAnsi" w:cstheme="minorHAnsi"/>
        </w:rPr>
        <w:t>month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proofErr w:type="spellStart"/>
      <w:r w:rsidRPr="00BC4465">
        <w:rPr>
          <w:rFonts w:asciiTheme="minorHAnsi" w:hAnsiTheme="minorHAnsi" w:cstheme="minorHAnsi"/>
        </w:rPr>
        <w:t>spent</w:t>
      </w:r>
      <w:proofErr w:type="spellEnd"/>
      <w:r w:rsidRPr="00BC4465">
        <w:rPr>
          <w:rFonts w:asciiTheme="minorHAnsi" w:hAnsiTheme="minorHAnsi" w:cstheme="minorHAnsi"/>
        </w:rPr>
        <w:t xml:space="preserve"> </w:t>
      </w:r>
      <w:r w:rsidR="00455879">
        <w:rPr>
          <w:rFonts w:asciiTheme="minorHAnsi" w:hAnsiTheme="minorHAnsi" w:cstheme="minorHAnsi"/>
        </w:rPr>
        <w:t>at</w:t>
      </w:r>
      <w:r w:rsidRPr="00BC4465">
        <w:rPr>
          <w:rFonts w:asciiTheme="minorHAnsi" w:hAnsiTheme="minorHAnsi" w:cstheme="minorHAnsi"/>
        </w:rPr>
        <w:t xml:space="preserve"> the host CNRS unit.</w:t>
      </w:r>
    </w:p>
    <w:p w14:paraId="47ECACE3" w14:textId="77777777" w:rsidR="00BC4465" w:rsidRPr="00BC4465" w:rsidRDefault="00BC4465" w:rsidP="00BC4465">
      <w:pPr>
        <w:pStyle w:val="TableParagraph"/>
        <w:ind w:left="110"/>
        <w:jc w:val="both"/>
        <w:rPr>
          <w:rFonts w:asciiTheme="minorHAnsi" w:hAnsiTheme="minorHAnsi" w:cstheme="minorHAnsi"/>
        </w:rPr>
      </w:pPr>
    </w:p>
    <w:p w14:paraId="5DB153C9" w14:textId="17E45F05" w:rsidR="00BC4465" w:rsidRPr="00BC4465" w:rsidRDefault="00D5308F" w:rsidP="00BC4465">
      <w:pPr>
        <w:pStyle w:val="TableParagraph"/>
        <w:ind w:left="11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Subject</w:t>
      </w:r>
      <w:proofErr w:type="spellEnd"/>
      <w:r>
        <w:rPr>
          <w:rFonts w:asciiTheme="minorHAnsi" w:hAnsiTheme="minorHAnsi" w:cstheme="minorHAnsi"/>
        </w:rPr>
        <w:t xml:space="preserve"> to </w:t>
      </w:r>
      <w:r w:rsidR="00BC4465" w:rsidRPr="00BC4465">
        <w:rPr>
          <w:rFonts w:asciiTheme="minorHAnsi" w:hAnsiTheme="minorHAnsi" w:cstheme="minorHAnsi"/>
        </w:rPr>
        <w:t xml:space="preserve">the </w:t>
      </w:r>
      <w:proofErr w:type="spellStart"/>
      <w:r w:rsidR="00BC4465" w:rsidRPr="00BC4465">
        <w:rPr>
          <w:rFonts w:asciiTheme="minorHAnsi" w:hAnsiTheme="minorHAnsi" w:cstheme="minorHAnsi"/>
        </w:rPr>
        <w:t>availability</w:t>
      </w:r>
      <w:proofErr w:type="spellEnd"/>
      <w:r w:rsidR="00BC4465" w:rsidRPr="00BC4465">
        <w:rPr>
          <w:rFonts w:asciiTheme="minorHAnsi" w:hAnsiTheme="minorHAnsi" w:cstheme="minorHAnsi"/>
        </w:rPr>
        <w:t xml:space="preserve"> of </w:t>
      </w:r>
      <w:proofErr w:type="spellStart"/>
      <w:r w:rsidR="00BC4465" w:rsidRPr="00BC4465">
        <w:rPr>
          <w:rFonts w:asciiTheme="minorHAnsi" w:hAnsiTheme="minorHAnsi" w:cstheme="minorHAnsi"/>
        </w:rPr>
        <w:t>funds</w:t>
      </w:r>
      <w:proofErr w:type="spellEnd"/>
      <w:r w:rsidR="00BC4465" w:rsidRPr="00BC4465">
        <w:rPr>
          <w:rFonts w:asciiTheme="minorHAnsi" w:hAnsiTheme="minorHAnsi" w:cstheme="minorHAnsi"/>
        </w:rPr>
        <w:t xml:space="preserve">, </w:t>
      </w:r>
      <w:proofErr w:type="spellStart"/>
      <w:r w:rsidR="00EB7226">
        <w:rPr>
          <w:rFonts w:asciiTheme="minorHAnsi" w:hAnsiTheme="minorHAnsi" w:cstheme="minorHAnsi"/>
        </w:rPr>
        <w:t>successful</w:t>
      </w:r>
      <w:proofErr w:type="spellEnd"/>
      <w:r w:rsidR="00EB7226">
        <w:rPr>
          <w:rFonts w:asciiTheme="minorHAnsi" w:hAnsiTheme="minorHAnsi" w:cstheme="minorHAnsi"/>
        </w:rPr>
        <w:t xml:space="preserve"> candidates </w:t>
      </w:r>
      <w:proofErr w:type="spellStart"/>
      <w:r w:rsidR="00EB7226">
        <w:rPr>
          <w:rFonts w:asciiTheme="minorHAnsi" w:hAnsiTheme="minorHAnsi" w:cstheme="minorHAnsi"/>
        </w:rPr>
        <w:t>may</w:t>
      </w:r>
      <w:proofErr w:type="spellEnd"/>
      <w:r w:rsidR="00EB7226">
        <w:rPr>
          <w:rFonts w:asciiTheme="minorHAnsi" w:hAnsiTheme="minorHAnsi" w:cstheme="minorHAnsi"/>
        </w:rPr>
        <w:t xml:space="preserve"> </w:t>
      </w:r>
      <w:proofErr w:type="spellStart"/>
      <w:r w:rsidR="00EB7226">
        <w:rPr>
          <w:rFonts w:asciiTheme="minorHAnsi" w:hAnsiTheme="minorHAnsi" w:cstheme="minorHAnsi"/>
        </w:rPr>
        <w:t>request</w:t>
      </w:r>
      <w:proofErr w:type="spellEnd"/>
      <w:r w:rsidR="00EB7226">
        <w:rPr>
          <w:rFonts w:asciiTheme="minorHAnsi" w:hAnsiTheme="minorHAnsi" w:cstheme="minorHAnsi"/>
        </w:rPr>
        <w:t xml:space="preserve"> to </w:t>
      </w:r>
      <w:proofErr w:type="spellStart"/>
      <w:r w:rsidR="00EB7226">
        <w:rPr>
          <w:rFonts w:asciiTheme="minorHAnsi" w:hAnsiTheme="minorHAnsi" w:cstheme="minorHAnsi"/>
        </w:rPr>
        <w:t>participate</w:t>
      </w:r>
      <w:proofErr w:type="spellEnd"/>
      <w:r w:rsidR="00EB7226">
        <w:rPr>
          <w:rFonts w:asciiTheme="minorHAnsi" w:hAnsiTheme="minorHAnsi" w:cstheme="minorHAnsi"/>
        </w:rPr>
        <w:t xml:space="preserve"> in Kick-O</w:t>
      </w:r>
      <w:r w:rsidR="00BC4465" w:rsidRPr="00BC4465">
        <w:rPr>
          <w:rFonts w:asciiTheme="minorHAnsi" w:hAnsiTheme="minorHAnsi" w:cstheme="minorHAnsi"/>
        </w:rPr>
        <w:t xml:space="preserve">ff </w:t>
      </w:r>
      <w:r w:rsidR="00EB7226">
        <w:rPr>
          <w:rFonts w:asciiTheme="minorHAnsi" w:hAnsiTheme="minorHAnsi" w:cstheme="minorHAnsi"/>
        </w:rPr>
        <w:t>Workshops</w:t>
      </w:r>
      <w:r w:rsidR="00BC4465" w:rsidRPr="00BC4465">
        <w:rPr>
          <w:rFonts w:asciiTheme="minorHAnsi" w:hAnsiTheme="minorHAnsi" w:cstheme="minorHAnsi"/>
        </w:rPr>
        <w:t xml:space="preserve"> </w:t>
      </w:r>
      <w:r w:rsidR="00EB7226">
        <w:rPr>
          <w:rFonts w:asciiTheme="minorHAnsi" w:hAnsiTheme="minorHAnsi" w:cstheme="minorHAnsi"/>
        </w:rPr>
        <w:t xml:space="preserve">in </w:t>
      </w:r>
      <w:proofErr w:type="spellStart"/>
      <w:r w:rsidR="00EB7226">
        <w:rPr>
          <w:rFonts w:asciiTheme="minorHAnsi" w:hAnsiTheme="minorHAnsi" w:cstheme="minorHAnsi"/>
        </w:rPr>
        <w:t>order</w:t>
      </w:r>
      <w:proofErr w:type="spellEnd"/>
      <w:r w:rsidR="00EB7226">
        <w:rPr>
          <w:rFonts w:asciiTheme="minorHAnsi" w:hAnsiTheme="minorHAnsi" w:cstheme="minorHAnsi"/>
        </w:rPr>
        <w:t xml:space="preserve"> </w:t>
      </w:r>
      <w:r w:rsidR="00BC4465" w:rsidRPr="00BC4465">
        <w:rPr>
          <w:rFonts w:asciiTheme="minorHAnsi" w:hAnsiTheme="minorHAnsi" w:cstheme="minorHAnsi"/>
        </w:rPr>
        <w:t xml:space="preserve">to </w:t>
      </w:r>
      <w:proofErr w:type="spellStart"/>
      <w:r w:rsidR="00BC4465" w:rsidRPr="00BC4465">
        <w:rPr>
          <w:rFonts w:asciiTheme="minorHAnsi" w:hAnsiTheme="minorHAnsi" w:cstheme="minorHAnsi"/>
        </w:rPr>
        <w:t>stimulate</w:t>
      </w:r>
      <w:proofErr w:type="spellEnd"/>
      <w:r w:rsidR="00BC4465" w:rsidRPr="00BC4465">
        <w:rPr>
          <w:rFonts w:asciiTheme="minorHAnsi" w:hAnsiTheme="minorHAnsi" w:cstheme="minorHAnsi"/>
        </w:rPr>
        <w:t xml:space="preserve"> a </w:t>
      </w:r>
      <w:proofErr w:type="spellStart"/>
      <w:r w:rsidR="00BC4465" w:rsidRPr="00BC4465">
        <w:rPr>
          <w:rFonts w:asciiTheme="minorHAnsi" w:hAnsiTheme="minorHAnsi" w:cstheme="minorHAnsi"/>
        </w:rPr>
        <w:t>broader</w:t>
      </w:r>
      <w:proofErr w:type="spellEnd"/>
      <w:r w:rsidR="00BC4465" w:rsidRPr="00BC4465">
        <w:rPr>
          <w:rFonts w:asciiTheme="minorHAnsi" w:hAnsiTheme="minorHAnsi" w:cstheme="minorHAnsi"/>
        </w:rPr>
        <w:t xml:space="preserve"> exchange </w:t>
      </w:r>
      <w:proofErr w:type="spellStart"/>
      <w:r w:rsidR="00BC4465" w:rsidRPr="00BC4465">
        <w:rPr>
          <w:rFonts w:asciiTheme="minorHAnsi" w:hAnsiTheme="minorHAnsi" w:cstheme="minorHAnsi"/>
        </w:rPr>
        <w:t>beyond</w:t>
      </w:r>
      <w:proofErr w:type="spellEnd"/>
      <w:r w:rsidR="00BC4465" w:rsidRPr="00BC4465">
        <w:rPr>
          <w:rFonts w:asciiTheme="minorHAnsi" w:hAnsiTheme="minorHAnsi" w:cstheme="minorHAnsi"/>
        </w:rPr>
        <w:t xml:space="preserve"> </w:t>
      </w:r>
      <w:proofErr w:type="spellStart"/>
      <w:r w:rsidR="00BC4465" w:rsidRPr="00BC4465">
        <w:rPr>
          <w:rFonts w:asciiTheme="minorHAnsi" w:hAnsiTheme="minorHAnsi" w:cstheme="minorHAnsi"/>
        </w:rPr>
        <w:t>their</w:t>
      </w:r>
      <w:proofErr w:type="spellEnd"/>
      <w:r w:rsidR="00BC4465" w:rsidRPr="00BC4465">
        <w:rPr>
          <w:rFonts w:asciiTheme="minorHAnsi" w:hAnsiTheme="minorHAnsi" w:cstheme="minorHAnsi"/>
        </w:rPr>
        <w:t xml:space="preserve"> </w:t>
      </w:r>
      <w:proofErr w:type="spellStart"/>
      <w:r w:rsidR="00BC4465" w:rsidRPr="00BC4465">
        <w:rPr>
          <w:rFonts w:asciiTheme="minorHAnsi" w:hAnsiTheme="minorHAnsi" w:cstheme="minorHAnsi"/>
        </w:rPr>
        <w:t>individual</w:t>
      </w:r>
      <w:proofErr w:type="spellEnd"/>
      <w:r w:rsidR="00BC4465" w:rsidRPr="00BC4465">
        <w:rPr>
          <w:rFonts w:asciiTheme="minorHAnsi" w:hAnsiTheme="minorHAnsi" w:cstheme="minorHAnsi"/>
        </w:rPr>
        <w:t xml:space="preserve"> </w:t>
      </w:r>
      <w:proofErr w:type="spellStart"/>
      <w:r w:rsidR="00BC4465" w:rsidRPr="00BC4465">
        <w:rPr>
          <w:rFonts w:asciiTheme="minorHAnsi" w:hAnsiTheme="minorHAnsi" w:cstheme="minorHAnsi"/>
        </w:rPr>
        <w:t>projects</w:t>
      </w:r>
      <w:proofErr w:type="spellEnd"/>
      <w:r w:rsidR="00BC4465" w:rsidRPr="00BC4465">
        <w:rPr>
          <w:rFonts w:asciiTheme="minorHAnsi" w:hAnsiTheme="minorHAnsi" w:cstheme="minorHAnsi"/>
        </w:rPr>
        <w:t>.</w:t>
      </w:r>
    </w:p>
    <w:p w14:paraId="3DF37F6C" w14:textId="3B5DFF2B" w:rsidR="00BC4465" w:rsidRDefault="00BC4465" w:rsidP="00BC4465">
      <w:pPr>
        <w:pStyle w:val="TableParagraph"/>
        <w:ind w:left="110"/>
        <w:jc w:val="both"/>
        <w:rPr>
          <w:rFonts w:asciiTheme="minorHAnsi" w:hAnsiTheme="minorHAnsi" w:cstheme="minorHAnsi"/>
        </w:rPr>
      </w:pPr>
    </w:p>
    <w:p w14:paraId="1F7DC671" w14:textId="065A4117" w:rsidR="00AF583D" w:rsidRPr="00BE14E1" w:rsidRDefault="007C6AB5" w:rsidP="00A37E16">
      <w:pPr>
        <w:pStyle w:val="TableParagraph"/>
        <w:ind w:left="1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Application </w:t>
      </w:r>
      <w:proofErr w:type="spellStart"/>
      <w:r>
        <w:rPr>
          <w:rFonts w:asciiTheme="minorHAnsi" w:hAnsiTheme="minorHAnsi" w:cstheme="minorHAnsi"/>
          <w:b/>
        </w:rPr>
        <w:t>procedures</w:t>
      </w:r>
      <w:proofErr w:type="spellEnd"/>
      <w:r>
        <w:rPr>
          <w:rFonts w:asciiTheme="minorHAnsi" w:hAnsiTheme="minorHAnsi" w:cstheme="minorHAnsi"/>
          <w:b/>
        </w:rPr>
        <w:t xml:space="preserve"> and </w:t>
      </w:r>
      <w:proofErr w:type="spellStart"/>
      <w:r>
        <w:rPr>
          <w:rFonts w:asciiTheme="minorHAnsi" w:hAnsiTheme="minorHAnsi" w:cstheme="minorHAnsi"/>
          <w:b/>
        </w:rPr>
        <w:t>eligibily</w:t>
      </w:r>
      <w:proofErr w:type="spellEnd"/>
      <w:r>
        <w:rPr>
          <w:rFonts w:asciiTheme="minorHAnsi" w:hAnsiTheme="minorHAnsi" w:cstheme="minorHAnsi"/>
          <w:b/>
        </w:rPr>
        <w:t> :</w:t>
      </w:r>
    </w:p>
    <w:p w14:paraId="78649687" w14:textId="7BB36B1B" w:rsidR="000B40EE" w:rsidRPr="00FC6EB2" w:rsidRDefault="007C6AB5" w:rsidP="00B30F7F">
      <w:pPr>
        <w:pStyle w:val="TableParagraph"/>
        <w:ind w:left="11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Application file</w:t>
      </w:r>
      <w:r w:rsidR="00E4555D" w:rsidRPr="00FC6EB2">
        <w:rPr>
          <w:rFonts w:asciiTheme="minorHAnsi" w:hAnsiTheme="minorHAnsi" w:cstheme="minorHAnsi"/>
          <w:u w:val="single"/>
        </w:rPr>
        <w:t xml:space="preserve"> </w:t>
      </w:r>
      <w:r w:rsidR="00B30F7F" w:rsidRPr="00FC6EB2">
        <w:rPr>
          <w:rFonts w:asciiTheme="minorHAnsi" w:hAnsiTheme="minorHAnsi" w:cstheme="minorHAnsi"/>
          <w:u w:val="single"/>
        </w:rPr>
        <w:t>:</w:t>
      </w:r>
    </w:p>
    <w:p w14:paraId="45EFC409" w14:textId="32786A9F" w:rsidR="00657D1D" w:rsidRPr="00FC6EB2" w:rsidRDefault="00B30F7F" w:rsidP="00A37E16">
      <w:pPr>
        <w:pStyle w:val="Paragraphedeliste"/>
        <w:widowControl/>
        <w:numPr>
          <w:ilvl w:val="0"/>
          <w:numId w:val="4"/>
        </w:numPr>
        <w:autoSpaceDE/>
        <w:autoSpaceDN/>
        <w:spacing w:line="240" w:lineRule="auto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  <w:b/>
        </w:rPr>
        <w:t>1</w:t>
      </w:r>
      <w:r w:rsidR="000B40EE" w:rsidRPr="00FC6EB2">
        <w:rPr>
          <w:rFonts w:asciiTheme="minorHAnsi" w:eastAsia="Calibri" w:hAnsiTheme="minorHAnsi" w:cstheme="minorHAnsi"/>
          <w:b/>
        </w:rPr>
        <w:t>.</w:t>
      </w:r>
      <w:r w:rsidR="000B40EE" w:rsidRPr="00FC6EB2">
        <w:rPr>
          <w:rFonts w:asciiTheme="minorHAnsi" w:eastAsia="Calibri" w:hAnsiTheme="minorHAnsi" w:cstheme="minorHAnsi"/>
        </w:rPr>
        <w:t xml:space="preserve"> </w:t>
      </w:r>
      <w:r w:rsidR="00657D1D" w:rsidRPr="00FC6EB2">
        <w:rPr>
          <w:rFonts w:asciiTheme="minorHAnsi" w:eastAsia="Calibri" w:hAnsiTheme="minorHAnsi" w:cstheme="minorHAnsi"/>
        </w:rPr>
        <w:t xml:space="preserve">CV </w:t>
      </w:r>
      <w:r w:rsidR="00785CB0">
        <w:rPr>
          <w:rFonts w:asciiTheme="minorHAnsi" w:eastAsia="Calibri" w:hAnsiTheme="minorHAnsi" w:cstheme="minorHAnsi"/>
        </w:rPr>
        <w:t>and publications</w:t>
      </w:r>
      <w:r w:rsidR="009E30DB" w:rsidRPr="00FC6EB2">
        <w:rPr>
          <w:rFonts w:asciiTheme="minorHAnsi" w:eastAsia="Calibri" w:hAnsiTheme="minorHAnsi" w:cstheme="minorHAnsi"/>
        </w:rPr>
        <w:t xml:space="preserve"> </w:t>
      </w:r>
      <w:r w:rsidR="00657D1D" w:rsidRPr="00FC6EB2">
        <w:rPr>
          <w:rFonts w:asciiTheme="minorHAnsi" w:eastAsia="Calibri" w:hAnsiTheme="minorHAnsi" w:cstheme="minorHAnsi"/>
        </w:rPr>
        <w:t xml:space="preserve">(maximum </w:t>
      </w:r>
      <w:r w:rsidR="00A1044D">
        <w:rPr>
          <w:rFonts w:asciiTheme="minorHAnsi" w:eastAsia="Calibri" w:hAnsiTheme="minorHAnsi" w:cstheme="minorHAnsi"/>
        </w:rPr>
        <w:t xml:space="preserve">of </w:t>
      </w:r>
      <w:r w:rsidR="00657D1D" w:rsidRPr="00FC6EB2">
        <w:rPr>
          <w:rFonts w:asciiTheme="minorHAnsi" w:eastAsia="Calibri" w:hAnsiTheme="minorHAnsi" w:cstheme="minorHAnsi"/>
        </w:rPr>
        <w:t>2 pages)</w:t>
      </w:r>
    </w:p>
    <w:p w14:paraId="1A406503" w14:textId="4D039749" w:rsidR="00987FAB" w:rsidRPr="00FC6EB2" w:rsidRDefault="00657D1D" w:rsidP="00A37E16">
      <w:pPr>
        <w:pStyle w:val="Paragraphedeliste"/>
        <w:widowControl/>
        <w:numPr>
          <w:ilvl w:val="0"/>
          <w:numId w:val="4"/>
        </w:numPr>
        <w:autoSpaceDE/>
        <w:autoSpaceDN/>
        <w:spacing w:line="240" w:lineRule="auto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  <w:b/>
        </w:rPr>
        <w:t>2.</w:t>
      </w:r>
      <w:r w:rsidRPr="00FC6EB2">
        <w:rPr>
          <w:rFonts w:asciiTheme="minorHAnsi" w:eastAsia="Calibri" w:hAnsiTheme="minorHAnsi" w:cstheme="minorHAnsi"/>
        </w:rPr>
        <w:t xml:space="preserve"> </w:t>
      </w:r>
      <w:proofErr w:type="spellStart"/>
      <w:r w:rsidR="00987FAB" w:rsidRPr="00FC6EB2">
        <w:rPr>
          <w:rFonts w:asciiTheme="minorHAnsi" w:eastAsia="Calibri" w:hAnsiTheme="minorHAnsi" w:cstheme="minorHAnsi"/>
        </w:rPr>
        <w:t>B</w:t>
      </w:r>
      <w:r w:rsidR="00785CB0">
        <w:rPr>
          <w:rFonts w:asciiTheme="minorHAnsi" w:eastAsia="Calibri" w:hAnsiTheme="minorHAnsi" w:cstheme="minorHAnsi"/>
        </w:rPr>
        <w:t>rief</w:t>
      </w:r>
      <w:proofErr w:type="spellEnd"/>
      <w:r w:rsidR="00785CB0">
        <w:rPr>
          <w:rFonts w:asciiTheme="minorHAnsi" w:eastAsia="Calibri" w:hAnsiTheme="minorHAnsi" w:cstheme="minorHAnsi"/>
        </w:rPr>
        <w:t xml:space="preserve"> description of the </w:t>
      </w:r>
      <w:proofErr w:type="spellStart"/>
      <w:r w:rsidR="00785CB0">
        <w:rPr>
          <w:rFonts w:asciiTheme="minorHAnsi" w:eastAsia="Calibri" w:hAnsiTheme="minorHAnsi" w:cstheme="minorHAnsi"/>
        </w:rPr>
        <w:t>research</w:t>
      </w:r>
      <w:proofErr w:type="spellEnd"/>
      <w:r w:rsidR="00785CB0">
        <w:rPr>
          <w:rFonts w:asciiTheme="minorHAnsi" w:eastAsia="Calibri" w:hAnsiTheme="minorHAnsi" w:cstheme="minorHAnsi"/>
        </w:rPr>
        <w:t xml:space="preserve"> </w:t>
      </w:r>
      <w:proofErr w:type="spellStart"/>
      <w:r w:rsidR="00785CB0">
        <w:rPr>
          <w:rFonts w:asciiTheme="minorHAnsi" w:eastAsia="Calibri" w:hAnsiTheme="minorHAnsi" w:cstheme="minorHAnsi"/>
        </w:rPr>
        <w:t>project</w:t>
      </w:r>
      <w:proofErr w:type="spellEnd"/>
      <w:r w:rsidR="00F62729" w:rsidRPr="00FC6EB2">
        <w:rPr>
          <w:rFonts w:asciiTheme="minorHAnsi" w:eastAsia="Calibri" w:hAnsiTheme="minorHAnsi" w:cstheme="minorHAnsi"/>
        </w:rPr>
        <w:t xml:space="preserve"> (</w:t>
      </w:r>
      <w:proofErr w:type="spellStart"/>
      <w:r w:rsidR="00785CB0">
        <w:rPr>
          <w:rFonts w:asciiTheme="minorHAnsi" w:eastAsia="Calibri" w:hAnsiTheme="minorHAnsi" w:cstheme="minorHAnsi"/>
        </w:rPr>
        <w:t>a</w:t>
      </w:r>
      <w:r w:rsidR="00A1044D">
        <w:rPr>
          <w:rFonts w:asciiTheme="minorHAnsi" w:eastAsia="Calibri" w:hAnsiTheme="minorHAnsi" w:cstheme="minorHAnsi"/>
        </w:rPr>
        <w:t>pproximately</w:t>
      </w:r>
      <w:proofErr w:type="spellEnd"/>
      <w:r w:rsidR="00233C64" w:rsidRPr="00FC6EB2">
        <w:rPr>
          <w:rFonts w:asciiTheme="minorHAnsi" w:eastAsia="Calibri" w:hAnsiTheme="minorHAnsi" w:cstheme="minorHAnsi"/>
        </w:rPr>
        <w:t xml:space="preserve"> </w:t>
      </w:r>
      <w:r w:rsidR="00785CB0">
        <w:rPr>
          <w:rFonts w:asciiTheme="minorHAnsi" w:eastAsia="Calibri" w:hAnsiTheme="minorHAnsi" w:cstheme="minorHAnsi"/>
        </w:rPr>
        <w:t>200-</w:t>
      </w:r>
      <w:r w:rsidR="00F62729" w:rsidRPr="00FC6EB2">
        <w:rPr>
          <w:rFonts w:asciiTheme="minorHAnsi" w:eastAsia="Calibri" w:hAnsiTheme="minorHAnsi" w:cstheme="minorHAnsi"/>
        </w:rPr>
        <w:t>300</w:t>
      </w:r>
      <w:r w:rsidR="00785CB0">
        <w:rPr>
          <w:rFonts w:asciiTheme="minorHAnsi" w:eastAsia="Calibri" w:hAnsiTheme="minorHAnsi" w:cstheme="minorHAnsi"/>
        </w:rPr>
        <w:t xml:space="preserve"> </w:t>
      </w:r>
      <w:proofErr w:type="spellStart"/>
      <w:r w:rsidR="00785CB0">
        <w:rPr>
          <w:rFonts w:asciiTheme="minorHAnsi" w:eastAsia="Calibri" w:hAnsiTheme="minorHAnsi" w:cstheme="minorHAnsi"/>
        </w:rPr>
        <w:t>words</w:t>
      </w:r>
      <w:proofErr w:type="spellEnd"/>
      <w:r w:rsidR="00F62729" w:rsidRPr="00FC6EB2">
        <w:rPr>
          <w:rFonts w:asciiTheme="minorHAnsi" w:eastAsia="Calibri" w:hAnsiTheme="minorHAnsi" w:cstheme="minorHAnsi"/>
        </w:rPr>
        <w:t xml:space="preserve">) </w:t>
      </w:r>
    </w:p>
    <w:p w14:paraId="3C8CA88C" w14:textId="1672DF28" w:rsidR="00987FAB" w:rsidRPr="00FC6EB2" w:rsidRDefault="00233C64" w:rsidP="00DB212D">
      <w:pPr>
        <w:pStyle w:val="Paragraphedeliste"/>
        <w:widowControl/>
        <w:numPr>
          <w:ilvl w:val="0"/>
          <w:numId w:val="4"/>
        </w:numPr>
        <w:autoSpaceDE/>
        <w:autoSpaceDN/>
        <w:spacing w:line="240" w:lineRule="auto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  <w:b/>
        </w:rPr>
        <w:t>3</w:t>
      </w:r>
      <w:r w:rsidR="00E20A6C" w:rsidRPr="00FC6EB2">
        <w:rPr>
          <w:rFonts w:asciiTheme="minorHAnsi" w:eastAsia="Calibri" w:hAnsiTheme="minorHAnsi" w:cstheme="minorHAnsi"/>
          <w:b/>
        </w:rPr>
        <w:t>.</w:t>
      </w:r>
      <w:r w:rsidR="00E4555D" w:rsidRPr="00FC6EB2">
        <w:rPr>
          <w:rFonts w:asciiTheme="minorHAnsi" w:eastAsia="Calibri" w:hAnsiTheme="minorHAnsi" w:cstheme="minorHAnsi"/>
        </w:rPr>
        <w:t xml:space="preserve"> </w:t>
      </w:r>
      <w:proofErr w:type="spellStart"/>
      <w:r w:rsidR="00987FAB" w:rsidRPr="00FC6EB2">
        <w:rPr>
          <w:rFonts w:asciiTheme="minorHAnsi" w:eastAsia="Calibri" w:hAnsiTheme="minorHAnsi" w:cstheme="minorHAnsi"/>
        </w:rPr>
        <w:t>Lett</w:t>
      </w:r>
      <w:r w:rsidR="00785CB0">
        <w:rPr>
          <w:rFonts w:asciiTheme="minorHAnsi" w:eastAsia="Calibri" w:hAnsiTheme="minorHAnsi" w:cstheme="minorHAnsi"/>
        </w:rPr>
        <w:t>er</w:t>
      </w:r>
      <w:proofErr w:type="spellEnd"/>
      <w:r w:rsidR="00785CB0">
        <w:rPr>
          <w:rFonts w:asciiTheme="minorHAnsi" w:eastAsia="Calibri" w:hAnsiTheme="minorHAnsi" w:cstheme="minorHAnsi"/>
        </w:rPr>
        <w:t xml:space="preserve"> of </w:t>
      </w:r>
      <w:proofErr w:type="spellStart"/>
      <w:r w:rsidR="00785CB0">
        <w:rPr>
          <w:rFonts w:asciiTheme="minorHAnsi" w:eastAsia="Calibri" w:hAnsiTheme="minorHAnsi" w:cstheme="minorHAnsi"/>
        </w:rPr>
        <w:t>recommendation</w:t>
      </w:r>
      <w:proofErr w:type="spellEnd"/>
      <w:r w:rsidR="00785CB0">
        <w:rPr>
          <w:rFonts w:asciiTheme="minorHAnsi" w:eastAsia="Calibri" w:hAnsiTheme="minorHAnsi" w:cstheme="minorHAnsi"/>
        </w:rPr>
        <w:t xml:space="preserve"> </w:t>
      </w:r>
      <w:proofErr w:type="spellStart"/>
      <w:r w:rsidR="00785CB0">
        <w:rPr>
          <w:rFonts w:asciiTheme="minorHAnsi" w:eastAsia="Calibri" w:hAnsiTheme="minorHAnsi" w:cstheme="minorHAnsi"/>
        </w:rPr>
        <w:t>signed</w:t>
      </w:r>
      <w:proofErr w:type="spellEnd"/>
      <w:r w:rsidR="00785CB0">
        <w:rPr>
          <w:rFonts w:asciiTheme="minorHAnsi" w:eastAsia="Calibri" w:hAnsiTheme="minorHAnsi" w:cstheme="minorHAnsi"/>
        </w:rPr>
        <w:t xml:space="preserve"> by the </w:t>
      </w:r>
      <w:proofErr w:type="spellStart"/>
      <w:r w:rsidR="00785CB0">
        <w:rPr>
          <w:rFonts w:asciiTheme="minorHAnsi" w:eastAsia="Calibri" w:hAnsiTheme="minorHAnsi" w:cstheme="minorHAnsi"/>
        </w:rPr>
        <w:t>director</w:t>
      </w:r>
      <w:proofErr w:type="spellEnd"/>
      <w:r w:rsidR="00785CB0">
        <w:rPr>
          <w:rFonts w:asciiTheme="minorHAnsi" w:eastAsia="Calibri" w:hAnsiTheme="minorHAnsi" w:cstheme="minorHAnsi"/>
        </w:rPr>
        <w:t xml:space="preserve"> of the CNRS </w:t>
      </w:r>
      <w:proofErr w:type="spellStart"/>
      <w:r w:rsidR="00785CB0">
        <w:rPr>
          <w:rFonts w:asciiTheme="minorHAnsi" w:eastAsia="Calibri" w:hAnsiTheme="minorHAnsi" w:cstheme="minorHAnsi"/>
        </w:rPr>
        <w:t>labor</w:t>
      </w:r>
      <w:r w:rsidR="00647BFA">
        <w:rPr>
          <w:rFonts w:asciiTheme="minorHAnsi" w:eastAsia="Calibri" w:hAnsiTheme="minorHAnsi" w:cstheme="minorHAnsi"/>
        </w:rPr>
        <w:t>atory</w:t>
      </w:r>
      <w:proofErr w:type="spellEnd"/>
      <w:r w:rsidR="00647BFA">
        <w:rPr>
          <w:rFonts w:asciiTheme="minorHAnsi" w:eastAsia="Calibri" w:hAnsiTheme="minorHAnsi" w:cstheme="minorHAnsi"/>
        </w:rPr>
        <w:t xml:space="preserve"> to </w:t>
      </w:r>
      <w:proofErr w:type="spellStart"/>
      <w:r w:rsidR="00647BFA">
        <w:rPr>
          <w:rFonts w:asciiTheme="minorHAnsi" w:eastAsia="Calibri" w:hAnsiTheme="minorHAnsi" w:cstheme="minorHAnsi"/>
        </w:rPr>
        <w:t>which</w:t>
      </w:r>
      <w:proofErr w:type="spellEnd"/>
      <w:r w:rsidR="00647BFA">
        <w:rPr>
          <w:rFonts w:asciiTheme="minorHAnsi" w:eastAsia="Calibri" w:hAnsiTheme="minorHAnsi" w:cstheme="minorHAnsi"/>
        </w:rPr>
        <w:t xml:space="preserve"> the can</w:t>
      </w:r>
      <w:r w:rsidR="00647BFA" w:rsidRPr="00A1044D">
        <w:rPr>
          <w:rFonts w:asciiTheme="minorHAnsi" w:eastAsia="Calibri" w:hAnsiTheme="minorHAnsi" w:cstheme="minorHAnsi"/>
        </w:rPr>
        <w:t xml:space="preserve">didate </w:t>
      </w:r>
      <w:proofErr w:type="spellStart"/>
      <w:r w:rsidR="00647BFA" w:rsidRPr="00A1044D">
        <w:rPr>
          <w:rFonts w:asciiTheme="minorHAnsi" w:eastAsia="Calibri" w:hAnsiTheme="minorHAnsi" w:cstheme="minorHAnsi"/>
        </w:rPr>
        <w:t>works</w:t>
      </w:r>
      <w:proofErr w:type="spellEnd"/>
    </w:p>
    <w:p w14:paraId="7B2AD5A7" w14:textId="08F7C17A" w:rsidR="000B73A1" w:rsidRPr="00FC6EB2" w:rsidRDefault="00233C64" w:rsidP="00A37E16">
      <w:pPr>
        <w:pStyle w:val="Paragraphedeliste"/>
        <w:widowControl/>
        <w:numPr>
          <w:ilvl w:val="0"/>
          <w:numId w:val="4"/>
        </w:numPr>
        <w:autoSpaceDE/>
        <w:autoSpaceDN/>
        <w:spacing w:line="240" w:lineRule="auto"/>
        <w:jc w:val="both"/>
        <w:rPr>
          <w:rFonts w:asciiTheme="minorHAnsi" w:eastAsia="Calibri" w:hAnsiTheme="minorHAnsi" w:cstheme="minorHAnsi"/>
        </w:rPr>
      </w:pPr>
      <w:r w:rsidRPr="00FC6EB2">
        <w:rPr>
          <w:rFonts w:asciiTheme="minorHAnsi" w:eastAsia="Calibri" w:hAnsiTheme="minorHAnsi" w:cstheme="minorHAnsi"/>
          <w:b/>
        </w:rPr>
        <w:t>4</w:t>
      </w:r>
      <w:r w:rsidR="00E20A6C" w:rsidRPr="00FC6EB2">
        <w:rPr>
          <w:rFonts w:asciiTheme="minorHAnsi" w:eastAsia="Calibri" w:hAnsiTheme="minorHAnsi" w:cstheme="minorHAnsi"/>
          <w:b/>
        </w:rPr>
        <w:t>.</w:t>
      </w:r>
      <w:r w:rsidR="00E20A6C" w:rsidRPr="00FC6EB2">
        <w:rPr>
          <w:rFonts w:asciiTheme="minorHAnsi" w:eastAsia="Calibri" w:hAnsiTheme="minorHAnsi" w:cstheme="minorHAnsi"/>
        </w:rPr>
        <w:t xml:space="preserve"> </w:t>
      </w:r>
      <w:proofErr w:type="spellStart"/>
      <w:r w:rsidR="00E20A6C" w:rsidRPr="00FC6EB2">
        <w:rPr>
          <w:rFonts w:asciiTheme="minorHAnsi" w:eastAsia="Calibri" w:hAnsiTheme="minorHAnsi" w:cstheme="minorHAnsi"/>
        </w:rPr>
        <w:t>L</w:t>
      </w:r>
      <w:r w:rsidR="00A8203C" w:rsidRPr="00FC6EB2">
        <w:rPr>
          <w:rFonts w:asciiTheme="minorHAnsi" w:eastAsia="Calibri" w:hAnsiTheme="minorHAnsi" w:cstheme="minorHAnsi"/>
        </w:rPr>
        <w:t>ette</w:t>
      </w:r>
      <w:r w:rsidR="00785CB0">
        <w:rPr>
          <w:rFonts w:asciiTheme="minorHAnsi" w:eastAsia="Calibri" w:hAnsiTheme="minorHAnsi" w:cstheme="minorHAnsi"/>
        </w:rPr>
        <w:t>r</w:t>
      </w:r>
      <w:proofErr w:type="spellEnd"/>
      <w:r w:rsidR="00785CB0">
        <w:rPr>
          <w:rFonts w:asciiTheme="minorHAnsi" w:eastAsia="Calibri" w:hAnsiTheme="minorHAnsi" w:cstheme="minorHAnsi"/>
        </w:rPr>
        <w:t xml:space="preserve"> of </w:t>
      </w:r>
      <w:proofErr w:type="spellStart"/>
      <w:r w:rsidR="00785CB0">
        <w:rPr>
          <w:rFonts w:asciiTheme="minorHAnsi" w:eastAsia="Calibri" w:hAnsiTheme="minorHAnsi" w:cstheme="minorHAnsi"/>
        </w:rPr>
        <w:t>intent</w:t>
      </w:r>
      <w:proofErr w:type="spellEnd"/>
      <w:r w:rsidR="00785CB0">
        <w:rPr>
          <w:rFonts w:asciiTheme="minorHAnsi" w:eastAsia="Calibri" w:hAnsiTheme="minorHAnsi" w:cstheme="minorHAnsi"/>
        </w:rPr>
        <w:t xml:space="preserve"> from the </w:t>
      </w:r>
      <w:proofErr w:type="spellStart"/>
      <w:r w:rsidR="00785CB0">
        <w:rPr>
          <w:rFonts w:asciiTheme="minorHAnsi" w:eastAsia="Calibri" w:hAnsiTheme="minorHAnsi" w:cstheme="minorHAnsi"/>
        </w:rPr>
        <w:t>planned</w:t>
      </w:r>
      <w:proofErr w:type="spellEnd"/>
      <w:r w:rsidR="00785CB0">
        <w:rPr>
          <w:rFonts w:asciiTheme="minorHAnsi" w:eastAsia="Calibri" w:hAnsiTheme="minorHAnsi" w:cstheme="minorHAnsi"/>
        </w:rPr>
        <w:t xml:space="preserve"> host </w:t>
      </w:r>
      <w:proofErr w:type="spellStart"/>
      <w:r w:rsidR="00785CB0">
        <w:rPr>
          <w:rFonts w:asciiTheme="minorHAnsi" w:eastAsia="Calibri" w:hAnsiTheme="minorHAnsi" w:cstheme="minorHAnsi"/>
        </w:rPr>
        <w:t>research</w:t>
      </w:r>
      <w:proofErr w:type="spellEnd"/>
      <w:r w:rsidR="00785CB0">
        <w:rPr>
          <w:rFonts w:asciiTheme="minorHAnsi" w:eastAsia="Calibri" w:hAnsiTheme="minorHAnsi" w:cstheme="minorHAnsi"/>
        </w:rPr>
        <w:t xml:space="preserve"> </w:t>
      </w:r>
      <w:proofErr w:type="spellStart"/>
      <w:r w:rsidR="00785CB0">
        <w:rPr>
          <w:rFonts w:asciiTheme="minorHAnsi" w:eastAsia="Calibri" w:hAnsiTheme="minorHAnsi" w:cstheme="minorHAnsi"/>
        </w:rPr>
        <w:t>institute</w:t>
      </w:r>
      <w:proofErr w:type="spellEnd"/>
      <w:r w:rsidR="00785CB0">
        <w:rPr>
          <w:rFonts w:asciiTheme="minorHAnsi" w:eastAsia="Calibri" w:hAnsiTheme="minorHAnsi" w:cstheme="minorHAnsi"/>
        </w:rPr>
        <w:t xml:space="preserve"> </w:t>
      </w:r>
      <w:proofErr w:type="spellStart"/>
      <w:r w:rsidR="00785CB0">
        <w:rPr>
          <w:rFonts w:asciiTheme="minorHAnsi" w:eastAsia="Calibri" w:hAnsiTheme="minorHAnsi" w:cstheme="minorHAnsi"/>
        </w:rPr>
        <w:t>or</w:t>
      </w:r>
      <w:proofErr w:type="spellEnd"/>
      <w:r w:rsidR="00785CB0">
        <w:rPr>
          <w:rFonts w:asciiTheme="minorHAnsi" w:eastAsia="Calibri" w:hAnsiTheme="minorHAnsi" w:cstheme="minorHAnsi"/>
        </w:rPr>
        <w:t xml:space="preserve"> </w:t>
      </w:r>
      <w:proofErr w:type="spellStart"/>
      <w:r w:rsidR="00785CB0">
        <w:rPr>
          <w:rFonts w:asciiTheme="minorHAnsi" w:eastAsia="Calibri" w:hAnsiTheme="minorHAnsi" w:cstheme="minorHAnsi"/>
        </w:rPr>
        <w:t>laboratory</w:t>
      </w:r>
      <w:proofErr w:type="spellEnd"/>
      <w:r w:rsidR="00785CB0">
        <w:rPr>
          <w:rFonts w:asciiTheme="minorHAnsi" w:eastAsia="Calibri" w:hAnsiTheme="minorHAnsi" w:cstheme="minorHAnsi"/>
        </w:rPr>
        <w:t xml:space="preserve"> of the MGP</w:t>
      </w:r>
    </w:p>
    <w:p w14:paraId="559321E9" w14:textId="77777777" w:rsidR="00331185" w:rsidRDefault="00331185" w:rsidP="00233C64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p w14:paraId="46FB62ED" w14:textId="08D0DE72" w:rsidR="00233C64" w:rsidRPr="00E07DC5" w:rsidRDefault="00061A73" w:rsidP="00E07DC5">
      <w:pPr>
        <w:widowControl/>
        <w:autoSpaceDE/>
        <w:autoSpaceDN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 xml:space="preserve">The duration of the </w:t>
      </w:r>
      <w:proofErr w:type="spellStart"/>
      <w:r>
        <w:rPr>
          <w:rFonts w:asciiTheme="minorHAnsi" w:eastAsia="Calibri" w:hAnsiTheme="minorHAnsi" w:cstheme="minorHAnsi"/>
        </w:rPr>
        <w:t>research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stay</w:t>
      </w:r>
      <w:proofErr w:type="spellEnd"/>
      <w:r>
        <w:rPr>
          <w:rFonts w:asciiTheme="minorHAnsi" w:eastAsia="Calibri" w:hAnsiTheme="minorHAnsi" w:cstheme="minorHAnsi"/>
        </w:rPr>
        <w:t xml:space="preserve"> in the MPG host </w:t>
      </w:r>
      <w:proofErr w:type="spellStart"/>
      <w:r>
        <w:rPr>
          <w:rFonts w:asciiTheme="minorHAnsi" w:eastAsia="Calibri" w:hAnsiTheme="minorHAnsi" w:cstheme="minorHAnsi"/>
        </w:rPr>
        <w:t>facilities</w:t>
      </w:r>
      <w:proofErr w:type="spellEnd"/>
      <w:r w:rsidR="00233C64" w:rsidRPr="00FC6EB2">
        <w:rPr>
          <w:rFonts w:asciiTheme="minorHAnsi" w:eastAsia="Calibri" w:hAnsiTheme="minorHAnsi" w:cstheme="minorHAnsi"/>
        </w:rPr>
        <w:t xml:space="preserve"> :</w:t>
      </w:r>
    </w:p>
    <w:p w14:paraId="3E895814" w14:textId="2E2F74D1" w:rsidR="00E07DC5" w:rsidRDefault="00061A73" w:rsidP="00E07DC5">
      <w:pPr>
        <w:pStyle w:val="Paragraphedeliste"/>
        <w:numPr>
          <w:ilvl w:val="0"/>
          <w:numId w:val="4"/>
        </w:numPr>
        <w:tabs>
          <w:tab w:val="left" w:pos="849"/>
          <w:tab w:val="left" w:pos="850"/>
        </w:tabs>
        <w:spacing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For doctoral </w:t>
      </w:r>
      <w:proofErr w:type="spellStart"/>
      <w:r>
        <w:rPr>
          <w:rFonts w:asciiTheme="minorHAnsi" w:eastAsia="Calibri" w:hAnsiTheme="minorHAnsi" w:cstheme="minorHAnsi"/>
        </w:rPr>
        <w:t>students</w:t>
      </w:r>
      <w:proofErr w:type="spellEnd"/>
      <w:r>
        <w:rPr>
          <w:rFonts w:asciiTheme="minorHAnsi" w:eastAsia="Calibri" w:hAnsiTheme="minorHAnsi" w:cstheme="minorHAnsi"/>
        </w:rPr>
        <w:t xml:space="preserve"> (from the 2</w:t>
      </w:r>
      <w:r w:rsidRPr="00061A73">
        <w:rPr>
          <w:rFonts w:asciiTheme="minorHAnsi" w:eastAsia="Calibri" w:hAnsiTheme="minorHAnsi" w:cstheme="minorHAnsi"/>
          <w:vertAlign w:val="superscript"/>
        </w:rPr>
        <w:t>nd</w:t>
      </w:r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year</w:t>
      </w:r>
      <w:proofErr w:type="spellEnd"/>
      <w:r>
        <w:rPr>
          <w:rFonts w:asciiTheme="minorHAnsi" w:eastAsia="Calibri" w:hAnsiTheme="minorHAnsi" w:cstheme="minorHAnsi"/>
        </w:rPr>
        <w:t xml:space="preserve"> of </w:t>
      </w:r>
      <w:proofErr w:type="spellStart"/>
      <w:r>
        <w:rPr>
          <w:rFonts w:asciiTheme="minorHAnsi" w:eastAsia="Calibri" w:hAnsiTheme="minorHAnsi" w:cstheme="minorHAnsi"/>
        </w:rPr>
        <w:t>their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thesis</w:t>
      </w:r>
      <w:proofErr w:type="spellEnd"/>
      <w:r>
        <w:rPr>
          <w:rFonts w:asciiTheme="minorHAnsi" w:eastAsia="Calibri" w:hAnsiTheme="minorHAnsi" w:cstheme="minorHAnsi"/>
        </w:rPr>
        <w:t>)</w:t>
      </w:r>
      <w:r w:rsidR="00E07DC5" w:rsidRPr="00FC6EB2">
        <w:rPr>
          <w:rFonts w:asciiTheme="minorHAnsi" w:eastAsia="Calibri" w:hAnsiTheme="minorHAnsi" w:cstheme="minorHAnsi"/>
        </w:rPr>
        <w:t xml:space="preserve"> : </w:t>
      </w:r>
      <w:r>
        <w:rPr>
          <w:rFonts w:asciiTheme="minorHAnsi" w:eastAsia="Calibri" w:hAnsiTheme="minorHAnsi" w:cstheme="minorHAnsi"/>
        </w:rPr>
        <w:t>from</w:t>
      </w:r>
      <w:r w:rsidR="00E07DC5" w:rsidRPr="00FC6EB2">
        <w:rPr>
          <w:rFonts w:asciiTheme="minorHAnsi" w:eastAsia="Calibri" w:hAnsiTheme="minorHAnsi" w:cstheme="minorHAnsi"/>
        </w:rPr>
        <w:t xml:space="preserve"> </w:t>
      </w:r>
      <w:r w:rsidR="00EE0057">
        <w:rPr>
          <w:rFonts w:asciiTheme="minorHAnsi" w:eastAsia="Calibri" w:hAnsiTheme="minorHAnsi" w:cstheme="minorHAnsi"/>
        </w:rPr>
        <w:t>4</w:t>
      </w:r>
      <w:r w:rsidR="00E07DC5" w:rsidRPr="00FC6EB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to</w:t>
      </w:r>
      <w:r w:rsidR="00E07DC5" w:rsidRPr="00FC6EB2">
        <w:rPr>
          <w:rFonts w:asciiTheme="minorHAnsi" w:eastAsia="Calibri" w:hAnsiTheme="minorHAnsi" w:cstheme="minorHAnsi"/>
        </w:rPr>
        <w:t xml:space="preserve"> 1</w:t>
      </w:r>
      <w:r w:rsidR="00982A13">
        <w:rPr>
          <w:rFonts w:asciiTheme="minorHAnsi" w:eastAsia="Calibri" w:hAnsiTheme="minorHAnsi" w:cstheme="minorHAnsi"/>
        </w:rPr>
        <w:t>0</w:t>
      </w:r>
      <w:r w:rsidR="00E07DC5" w:rsidRPr="00FC6EB2">
        <w:rPr>
          <w:rFonts w:asciiTheme="minorHAnsi" w:eastAsia="Calibri" w:hAnsiTheme="minorHAnsi" w:cstheme="minorHAnsi"/>
        </w:rPr>
        <w:t xml:space="preserve"> </w:t>
      </w:r>
      <w:proofErr w:type="spellStart"/>
      <w:r w:rsidR="00E07DC5" w:rsidRPr="00FC6EB2">
        <w:rPr>
          <w:rFonts w:asciiTheme="minorHAnsi" w:eastAsia="Calibri" w:hAnsiTheme="minorHAnsi" w:cstheme="minorHAnsi"/>
        </w:rPr>
        <w:t>m</w:t>
      </w:r>
      <w:r>
        <w:rPr>
          <w:rFonts w:asciiTheme="minorHAnsi" w:eastAsia="Calibri" w:hAnsiTheme="minorHAnsi" w:cstheme="minorHAnsi"/>
        </w:rPr>
        <w:t>onths</w:t>
      </w:r>
      <w:proofErr w:type="spellEnd"/>
    </w:p>
    <w:p w14:paraId="37F3A894" w14:textId="59F82BEC" w:rsidR="00E07DC5" w:rsidRDefault="00061A73" w:rsidP="00E07DC5">
      <w:pPr>
        <w:pStyle w:val="Paragraphedeliste"/>
        <w:numPr>
          <w:ilvl w:val="0"/>
          <w:numId w:val="4"/>
        </w:numPr>
        <w:tabs>
          <w:tab w:val="left" w:pos="849"/>
          <w:tab w:val="left" w:pos="850"/>
        </w:tabs>
        <w:spacing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For postdoctoral </w:t>
      </w:r>
      <w:proofErr w:type="spellStart"/>
      <w:r>
        <w:rPr>
          <w:rFonts w:asciiTheme="minorHAnsi" w:eastAsia="Calibri" w:hAnsiTheme="minorHAnsi" w:cstheme="minorHAnsi"/>
        </w:rPr>
        <w:t>researchers</w:t>
      </w:r>
      <w:proofErr w:type="spellEnd"/>
      <w:r w:rsidR="00E07DC5" w:rsidRPr="00E07DC5">
        <w:rPr>
          <w:rFonts w:asciiTheme="minorHAnsi" w:eastAsia="Calibri" w:hAnsiTheme="minorHAnsi" w:cstheme="minorHAnsi"/>
        </w:rPr>
        <w:t xml:space="preserve"> : </w:t>
      </w:r>
      <w:r>
        <w:rPr>
          <w:rFonts w:asciiTheme="minorHAnsi" w:eastAsia="Calibri" w:hAnsiTheme="minorHAnsi" w:cstheme="minorHAnsi"/>
        </w:rPr>
        <w:t>from 4 to</w:t>
      </w:r>
      <w:r w:rsidR="00E07DC5" w:rsidRPr="00E07DC5">
        <w:rPr>
          <w:rFonts w:asciiTheme="minorHAnsi" w:eastAsia="Calibri" w:hAnsiTheme="minorHAnsi" w:cstheme="minorHAnsi"/>
        </w:rPr>
        <w:t xml:space="preserve"> 1</w:t>
      </w:r>
      <w:r w:rsidR="00982A13">
        <w:rPr>
          <w:rFonts w:asciiTheme="minorHAnsi" w:eastAsia="Calibri" w:hAnsiTheme="minorHAnsi" w:cstheme="minorHAnsi"/>
        </w:rPr>
        <w:t>0</w:t>
      </w:r>
      <w:r w:rsidR="00E07DC5" w:rsidRPr="00E07DC5">
        <w:rPr>
          <w:rFonts w:asciiTheme="minorHAnsi" w:eastAsia="Calibri" w:hAnsiTheme="minorHAnsi" w:cstheme="minorHAnsi"/>
        </w:rPr>
        <w:t xml:space="preserve"> </w:t>
      </w:r>
      <w:proofErr w:type="spellStart"/>
      <w:r w:rsidR="00E07DC5" w:rsidRPr="00E07DC5">
        <w:rPr>
          <w:rFonts w:asciiTheme="minorHAnsi" w:eastAsia="Calibri" w:hAnsiTheme="minorHAnsi" w:cstheme="minorHAnsi"/>
        </w:rPr>
        <w:t>m</w:t>
      </w:r>
      <w:r>
        <w:rPr>
          <w:rFonts w:asciiTheme="minorHAnsi" w:eastAsia="Calibri" w:hAnsiTheme="minorHAnsi" w:cstheme="minorHAnsi"/>
        </w:rPr>
        <w:t>onths</w:t>
      </w:r>
      <w:proofErr w:type="spellEnd"/>
      <w:r w:rsidR="00E07DC5" w:rsidRPr="00E07DC5">
        <w:rPr>
          <w:rFonts w:asciiTheme="minorHAnsi" w:eastAsia="Calibri" w:hAnsiTheme="minorHAnsi" w:cstheme="minorHAnsi"/>
        </w:rPr>
        <w:t xml:space="preserve"> </w:t>
      </w:r>
    </w:p>
    <w:p w14:paraId="60FA7AD0" w14:textId="3070F108" w:rsidR="00E07DC5" w:rsidRPr="00E07DC5" w:rsidRDefault="00061A73" w:rsidP="00E07DC5">
      <w:pPr>
        <w:pStyle w:val="Paragraphedeliste"/>
        <w:numPr>
          <w:ilvl w:val="0"/>
          <w:numId w:val="4"/>
        </w:numPr>
        <w:tabs>
          <w:tab w:val="left" w:pos="849"/>
          <w:tab w:val="left" w:pos="850"/>
        </w:tabs>
        <w:spacing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The subdivision </w:t>
      </w:r>
      <w:proofErr w:type="spellStart"/>
      <w:r>
        <w:rPr>
          <w:rFonts w:asciiTheme="minorHAnsi" w:eastAsia="Calibri" w:hAnsiTheme="minorHAnsi" w:cstheme="minorHAnsi"/>
        </w:rPr>
        <w:t>into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several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shorter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research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stay</w:t>
      </w:r>
      <w:r w:rsidR="00C302B6">
        <w:rPr>
          <w:rFonts w:asciiTheme="minorHAnsi" w:eastAsia="Calibri" w:hAnsiTheme="minorHAnsi" w:cstheme="minorHAnsi"/>
        </w:rPr>
        <w:t>s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is</w:t>
      </w:r>
      <w:proofErr w:type="spellEnd"/>
      <w:r>
        <w:rPr>
          <w:rFonts w:asciiTheme="minorHAnsi" w:eastAsia="Calibri" w:hAnsiTheme="minorHAnsi" w:cstheme="minorHAnsi"/>
        </w:rPr>
        <w:t xml:space="preserve"> possible </w:t>
      </w:r>
      <w:r w:rsidR="00C302B6">
        <w:rPr>
          <w:rFonts w:asciiTheme="minorHAnsi" w:eastAsia="Calibri" w:hAnsiTheme="minorHAnsi" w:cstheme="minorHAnsi"/>
        </w:rPr>
        <w:t xml:space="preserve">by </w:t>
      </w:r>
      <w:proofErr w:type="spellStart"/>
      <w:r w:rsidR="00C302B6">
        <w:rPr>
          <w:rFonts w:asciiTheme="minorHAnsi" w:eastAsia="Calibri" w:hAnsiTheme="minorHAnsi" w:cstheme="minorHAnsi"/>
        </w:rPr>
        <w:t>way</w:t>
      </w:r>
      <w:proofErr w:type="spellEnd"/>
      <w:r w:rsidR="00C302B6">
        <w:rPr>
          <w:rFonts w:asciiTheme="minorHAnsi" w:eastAsia="Calibri" w:hAnsiTheme="minorHAnsi" w:cstheme="minorHAnsi"/>
        </w:rPr>
        <w:t xml:space="preserve"> of exception</w:t>
      </w:r>
      <w:r>
        <w:rPr>
          <w:rFonts w:asciiTheme="minorHAnsi" w:eastAsia="Calibri" w:hAnsiTheme="minorHAnsi" w:cstheme="minorHAnsi"/>
        </w:rPr>
        <w:t xml:space="preserve"> </w:t>
      </w:r>
      <w:r w:rsidR="00C302B6">
        <w:rPr>
          <w:rFonts w:asciiTheme="minorHAnsi" w:eastAsia="Calibri" w:hAnsiTheme="minorHAnsi" w:cstheme="minorHAnsi"/>
        </w:rPr>
        <w:t xml:space="preserve">and </w:t>
      </w:r>
      <w:r>
        <w:rPr>
          <w:rFonts w:asciiTheme="minorHAnsi" w:eastAsia="Calibri" w:hAnsiTheme="minorHAnsi" w:cstheme="minorHAnsi"/>
        </w:rPr>
        <w:t xml:space="preserve">must </w:t>
      </w:r>
      <w:proofErr w:type="spellStart"/>
      <w:r>
        <w:rPr>
          <w:rFonts w:asciiTheme="minorHAnsi" w:eastAsia="Calibri" w:hAnsiTheme="minorHAnsi" w:cstheme="minorHAnsi"/>
        </w:rPr>
        <w:t>be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duly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justified</w:t>
      </w:r>
      <w:proofErr w:type="spellEnd"/>
    </w:p>
    <w:p w14:paraId="35535CDB" w14:textId="5FDF1AAB" w:rsidR="005B239B" w:rsidRDefault="005B239B" w:rsidP="005B239B">
      <w:pPr>
        <w:pStyle w:val="TableParagraph"/>
        <w:ind w:left="360"/>
        <w:jc w:val="both"/>
        <w:rPr>
          <w:rFonts w:asciiTheme="minorHAnsi" w:hAnsiTheme="minorHAnsi" w:cstheme="minorHAnsi"/>
          <w:highlight w:val="yellow"/>
        </w:rPr>
      </w:pPr>
    </w:p>
    <w:p w14:paraId="6AA06E19" w14:textId="77777777" w:rsidR="00583D3B" w:rsidRDefault="00583D3B" w:rsidP="00BE14E1">
      <w:pPr>
        <w:tabs>
          <w:tab w:val="left" w:pos="856"/>
          <w:tab w:val="left" w:pos="857"/>
        </w:tabs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u w:val="single"/>
        </w:rPr>
        <w:t>Research topics</w:t>
      </w:r>
      <w:r w:rsidR="00733C38" w:rsidRPr="00FC6EB2">
        <w:rPr>
          <w:rFonts w:asciiTheme="minorHAnsi" w:eastAsia="Calibri" w:hAnsiTheme="minorHAnsi" w:cstheme="minorHAnsi"/>
          <w:u w:val="single"/>
        </w:rPr>
        <w:t> :</w:t>
      </w:r>
      <w:r w:rsidR="00733C38" w:rsidRPr="0033118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the </w:t>
      </w:r>
      <w:proofErr w:type="spellStart"/>
      <w:r>
        <w:rPr>
          <w:rFonts w:asciiTheme="minorHAnsi" w:eastAsia="Calibri" w:hAnsiTheme="minorHAnsi" w:cstheme="minorHAnsi"/>
        </w:rPr>
        <w:t>evaluation</w:t>
      </w:r>
      <w:proofErr w:type="spellEnd"/>
      <w:r>
        <w:rPr>
          <w:rFonts w:asciiTheme="minorHAnsi" w:eastAsia="Calibri" w:hAnsiTheme="minorHAnsi" w:cstheme="minorHAnsi"/>
        </w:rPr>
        <w:t xml:space="preserve"> of the applications </w:t>
      </w:r>
      <w:proofErr w:type="spellStart"/>
      <w:r>
        <w:rPr>
          <w:rFonts w:asciiTheme="minorHAnsi" w:eastAsia="Calibri" w:hAnsiTheme="minorHAnsi" w:cstheme="minorHAnsi"/>
        </w:rPr>
        <w:t>will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take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into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account</w:t>
      </w:r>
      <w:proofErr w:type="spellEnd"/>
      <w:r>
        <w:rPr>
          <w:rFonts w:asciiTheme="minorHAnsi" w:eastAsia="Calibri" w:hAnsiTheme="minorHAnsi" w:cstheme="minorHAnsi"/>
        </w:rPr>
        <w:t xml:space="preserve"> the </w:t>
      </w:r>
      <w:proofErr w:type="spellStart"/>
      <w:r>
        <w:rPr>
          <w:rFonts w:asciiTheme="minorHAnsi" w:eastAsia="Calibri" w:hAnsiTheme="minorHAnsi" w:cstheme="minorHAnsi"/>
        </w:rPr>
        <w:t>scientific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quality</w:t>
      </w:r>
      <w:proofErr w:type="spellEnd"/>
      <w:r>
        <w:rPr>
          <w:rFonts w:asciiTheme="minorHAnsi" w:eastAsia="Calibri" w:hAnsiTheme="minorHAnsi" w:cstheme="minorHAnsi"/>
        </w:rPr>
        <w:t xml:space="preserve"> and the </w:t>
      </w:r>
      <w:proofErr w:type="spellStart"/>
      <w:r>
        <w:rPr>
          <w:rFonts w:asciiTheme="minorHAnsi" w:eastAsia="Calibri" w:hAnsiTheme="minorHAnsi" w:cstheme="minorHAnsi"/>
        </w:rPr>
        <w:t>interest</w:t>
      </w:r>
      <w:proofErr w:type="spellEnd"/>
      <w:r>
        <w:rPr>
          <w:rFonts w:asciiTheme="minorHAnsi" w:eastAsia="Calibri" w:hAnsiTheme="minorHAnsi" w:cstheme="minorHAnsi"/>
        </w:rPr>
        <w:t xml:space="preserve"> of the collaboration. All </w:t>
      </w:r>
      <w:proofErr w:type="spellStart"/>
      <w:r>
        <w:rPr>
          <w:rFonts w:asciiTheme="minorHAnsi" w:eastAsia="Calibri" w:hAnsiTheme="minorHAnsi" w:cstheme="minorHAnsi"/>
        </w:rPr>
        <w:t>proposals</w:t>
      </w:r>
      <w:proofErr w:type="spellEnd"/>
      <w:r>
        <w:rPr>
          <w:rFonts w:asciiTheme="minorHAnsi" w:eastAsia="Calibri" w:hAnsiTheme="minorHAnsi" w:cstheme="minorHAnsi"/>
        </w:rPr>
        <w:t xml:space="preserve"> in all </w:t>
      </w:r>
      <w:proofErr w:type="spellStart"/>
      <w:r>
        <w:rPr>
          <w:rFonts w:asciiTheme="minorHAnsi" w:eastAsia="Calibri" w:hAnsiTheme="minorHAnsi" w:cstheme="minorHAnsi"/>
        </w:rPr>
        <w:t>scientific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fields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will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be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considered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without</w:t>
      </w:r>
      <w:proofErr w:type="spellEnd"/>
      <w:r>
        <w:rPr>
          <w:rFonts w:asciiTheme="minorHAnsi" w:eastAsia="Calibri" w:hAnsiTheme="minorHAnsi" w:cstheme="minorHAnsi"/>
        </w:rPr>
        <w:t xml:space="preserve"> exception. </w:t>
      </w:r>
    </w:p>
    <w:p w14:paraId="7A2F84BB" w14:textId="77777777" w:rsidR="00104578" w:rsidRDefault="00104578" w:rsidP="00BE14E1">
      <w:pPr>
        <w:tabs>
          <w:tab w:val="left" w:pos="856"/>
          <w:tab w:val="left" w:pos="857"/>
        </w:tabs>
        <w:jc w:val="both"/>
        <w:rPr>
          <w:rFonts w:asciiTheme="minorHAnsi" w:hAnsiTheme="minorHAnsi" w:cstheme="minorHAnsi"/>
          <w:highlight w:val="yellow"/>
        </w:rPr>
      </w:pPr>
    </w:p>
    <w:p w14:paraId="5A1E1AB1" w14:textId="2922DDDC" w:rsidR="000B40EE" w:rsidRPr="00FC6EB2" w:rsidRDefault="00A62ABA" w:rsidP="00BE14E1">
      <w:pPr>
        <w:tabs>
          <w:tab w:val="left" w:pos="856"/>
          <w:tab w:val="left" w:pos="857"/>
        </w:tabs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Applications </w:t>
      </w:r>
      <w:proofErr w:type="spellStart"/>
      <w:r>
        <w:rPr>
          <w:rFonts w:asciiTheme="minorHAnsi" w:hAnsiTheme="minorHAnsi" w:cstheme="minorHAnsi"/>
        </w:rPr>
        <w:t>should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submitted</w:t>
      </w:r>
      <w:proofErr w:type="spellEnd"/>
      <w:r>
        <w:rPr>
          <w:rFonts w:asciiTheme="minorHAnsi" w:hAnsiTheme="minorHAnsi" w:cstheme="minorHAnsi"/>
        </w:rPr>
        <w:t xml:space="preserve"> in .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 xml:space="preserve"> to the</w:t>
      </w:r>
      <w:r w:rsidR="00020203" w:rsidRPr="00FC6EB2">
        <w:rPr>
          <w:rFonts w:asciiTheme="minorHAnsi" w:eastAsia="Calibri" w:hAnsiTheme="minorHAnsi" w:cstheme="minorHAnsi"/>
        </w:rPr>
        <w:t xml:space="preserve"> DERCI,</w:t>
      </w:r>
      <w:r>
        <w:rPr>
          <w:rFonts w:asciiTheme="minorHAnsi" w:eastAsia="Calibri" w:hAnsiTheme="minorHAnsi" w:cstheme="minorHAnsi"/>
        </w:rPr>
        <w:t xml:space="preserve"> at the </w:t>
      </w:r>
      <w:proofErr w:type="spellStart"/>
      <w:r>
        <w:rPr>
          <w:rFonts w:asciiTheme="minorHAnsi" w:eastAsia="Calibri" w:hAnsiTheme="minorHAnsi" w:cstheme="minorHAnsi"/>
        </w:rPr>
        <w:t>following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address</w:t>
      </w:r>
      <w:proofErr w:type="spellEnd"/>
      <w:r w:rsidR="00020203" w:rsidRPr="00FC6EB2">
        <w:rPr>
          <w:rFonts w:asciiTheme="minorHAnsi" w:eastAsia="Calibri" w:hAnsiTheme="minorHAnsi" w:cstheme="minorHAnsi"/>
        </w:rPr>
        <w:t xml:space="preserve"> : </w:t>
      </w:r>
      <w:hyperlink r:id="rId9" w:history="1">
        <w:r w:rsidR="00A87D21" w:rsidRPr="00E126C3">
          <w:rPr>
            <w:rStyle w:val="Lienhypertexte"/>
            <w:rFonts w:asciiTheme="minorHAnsi" w:hAnsiTheme="minorHAnsi" w:cstheme="minorHAnsi"/>
          </w:rPr>
          <w:t>derci.aap@cnrs.fr</w:t>
        </w:r>
      </w:hyperlink>
      <w:r w:rsidR="00A87D21" w:rsidRPr="00E126C3">
        <w:rPr>
          <w:rFonts w:asciiTheme="minorHAnsi" w:hAnsiTheme="minorHAnsi" w:cstheme="minorHAnsi"/>
        </w:rPr>
        <w:t xml:space="preserve">, </w:t>
      </w:r>
      <w:r>
        <w:rPr>
          <w:rFonts w:asciiTheme="minorHAnsi" w:eastAsia="Calibri" w:hAnsiTheme="minorHAnsi" w:cstheme="minorHAnsi"/>
        </w:rPr>
        <w:t>copy</w:t>
      </w:r>
      <w:r w:rsidR="00A87D21" w:rsidRPr="00FC6EB2">
        <w:rPr>
          <w:rFonts w:asciiTheme="minorHAnsi" w:eastAsia="Calibri" w:hAnsiTheme="minorHAnsi" w:cstheme="minorHAnsi"/>
        </w:rPr>
        <w:t xml:space="preserve"> Juliette Néel (</w:t>
      </w:r>
      <w:hyperlink r:id="rId10" w:history="1">
        <w:r w:rsidR="00331185" w:rsidRPr="00694673">
          <w:rPr>
            <w:rStyle w:val="Lienhypertexte"/>
            <w:rFonts w:asciiTheme="minorHAnsi" w:hAnsiTheme="minorHAnsi" w:cstheme="minorHAnsi"/>
          </w:rPr>
          <w:t>juliette.neel@cnrs.fr</w:t>
        </w:r>
      </w:hyperlink>
      <w:r w:rsidR="00A87D21" w:rsidRPr="00FC6EB2">
        <w:rPr>
          <w:rFonts w:asciiTheme="minorHAnsi" w:eastAsia="Calibri" w:hAnsiTheme="minorHAnsi" w:cstheme="minorHAnsi"/>
        </w:rPr>
        <w:t>)</w:t>
      </w:r>
      <w:r w:rsidR="00331185" w:rsidRPr="00FC6EB2">
        <w:rPr>
          <w:rFonts w:asciiTheme="minorHAnsi" w:eastAsia="Calibri" w:hAnsiTheme="minorHAnsi" w:cstheme="minorHAnsi"/>
        </w:rPr>
        <w:t xml:space="preserve">. </w:t>
      </w:r>
    </w:p>
    <w:p w14:paraId="5508CF90" w14:textId="77777777" w:rsidR="00891B76" w:rsidRDefault="00891B76" w:rsidP="00891B76">
      <w:pPr>
        <w:pStyle w:val="Titre1"/>
        <w:ind w:left="0"/>
        <w:jc w:val="both"/>
        <w:rPr>
          <w:rFonts w:asciiTheme="minorHAnsi" w:hAnsiTheme="minorHAnsi" w:cstheme="minorHAnsi"/>
        </w:rPr>
      </w:pPr>
    </w:p>
    <w:p w14:paraId="35EF6D26" w14:textId="03F237CC" w:rsidR="00F13CDA" w:rsidRPr="00C608BB" w:rsidRDefault="00001A00" w:rsidP="00891B76">
      <w:pPr>
        <w:pStyle w:val="Titre1"/>
        <w:ind w:left="0"/>
        <w:jc w:val="both"/>
        <w:rPr>
          <w:rFonts w:asciiTheme="minorHAnsi" w:eastAsia="Calibri" w:hAnsiTheme="minorHAnsi" w:cstheme="minorHAnsi"/>
          <w:bCs w:val="0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bCs w:val="0"/>
          <w:sz w:val="22"/>
          <w:szCs w:val="22"/>
        </w:rPr>
        <w:t>Timetable</w:t>
      </w:r>
      <w:proofErr w:type="spellEnd"/>
      <w:r w:rsidR="00F13CDA" w:rsidRPr="00C608BB">
        <w:rPr>
          <w:rFonts w:asciiTheme="minorHAnsi" w:eastAsia="Calibri" w:hAnsiTheme="minorHAnsi" w:cstheme="minorHAnsi"/>
          <w:bCs w:val="0"/>
          <w:sz w:val="22"/>
          <w:szCs w:val="22"/>
        </w:rPr>
        <w:t xml:space="preserve"> :</w:t>
      </w:r>
    </w:p>
    <w:p w14:paraId="3D3B2984" w14:textId="3281B48A" w:rsidR="007201BE" w:rsidRPr="00FC6EB2" w:rsidRDefault="00001A00" w:rsidP="00C71963">
      <w:pPr>
        <w:pStyle w:val="Paragraphedeliste"/>
        <w:numPr>
          <w:ilvl w:val="0"/>
          <w:numId w:val="5"/>
        </w:numPr>
        <w:tabs>
          <w:tab w:val="left" w:pos="849"/>
          <w:tab w:val="left" w:pos="850"/>
        </w:tabs>
        <w:spacing w:line="240" w:lineRule="auto"/>
        <w:ind w:hanging="362"/>
        <w:jc w:val="both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Opening</w:t>
      </w:r>
      <w:proofErr w:type="spellEnd"/>
      <w:r>
        <w:rPr>
          <w:rFonts w:asciiTheme="minorHAnsi" w:eastAsia="Calibri" w:hAnsiTheme="minorHAnsi" w:cstheme="minorHAnsi"/>
        </w:rPr>
        <w:t xml:space="preserve"> of the Call</w:t>
      </w:r>
      <w:r w:rsidR="00F13CDA" w:rsidRPr="00FC6EB2">
        <w:rPr>
          <w:rFonts w:asciiTheme="minorHAnsi" w:eastAsia="Calibri" w:hAnsiTheme="minorHAnsi" w:cstheme="minorHAnsi"/>
        </w:rPr>
        <w:t xml:space="preserve"> : </w:t>
      </w:r>
      <w:r w:rsidR="00120DD9" w:rsidRPr="00FC6EB2">
        <w:rPr>
          <w:rFonts w:asciiTheme="minorHAnsi" w:eastAsia="Calibri" w:hAnsiTheme="minorHAnsi" w:cstheme="minorHAnsi"/>
        </w:rPr>
        <w:t>9</w:t>
      </w:r>
      <w:r>
        <w:rPr>
          <w:rFonts w:asciiTheme="minorHAnsi" w:eastAsia="Calibri" w:hAnsiTheme="minorHAnsi" w:cstheme="minorHAnsi"/>
        </w:rPr>
        <w:t>th</w:t>
      </w:r>
      <w:r w:rsidR="00120DD9" w:rsidRPr="00FC6EB2"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Novemb</w:t>
      </w:r>
      <w:r w:rsidR="00120DD9" w:rsidRPr="00FC6EB2">
        <w:rPr>
          <w:rFonts w:asciiTheme="minorHAnsi" w:eastAsia="Calibri" w:hAnsiTheme="minorHAnsi" w:cstheme="minorHAnsi"/>
        </w:rPr>
        <w:t>e</w:t>
      </w:r>
      <w:r>
        <w:rPr>
          <w:rFonts w:asciiTheme="minorHAnsi" w:eastAsia="Calibri" w:hAnsiTheme="minorHAnsi" w:cstheme="minorHAnsi"/>
        </w:rPr>
        <w:t>r</w:t>
      </w:r>
      <w:proofErr w:type="spellEnd"/>
      <w:r w:rsidR="00F13CDA" w:rsidRPr="00FC6EB2">
        <w:rPr>
          <w:rFonts w:asciiTheme="minorHAnsi" w:eastAsia="Calibri" w:hAnsiTheme="minorHAnsi" w:cstheme="minorHAnsi"/>
        </w:rPr>
        <w:t xml:space="preserve"> 2022</w:t>
      </w:r>
    </w:p>
    <w:p w14:paraId="21B47736" w14:textId="0B473267" w:rsidR="00B30F7F" w:rsidRPr="00FC6EB2" w:rsidRDefault="00F13CDA" w:rsidP="00C71963">
      <w:pPr>
        <w:pStyle w:val="Paragraphedeliste"/>
        <w:numPr>
          <w:ilvl w:val="0"/>
          <w:numId w:val="5"/>
        </w:numPr>
        <w:tabs>
          <w:tab w:val="left" w:pos="849"/>
          <w:tab w:val="left" w:pos="850"/>
        </w:tabs>
        <w:spacing w:line="240" w:lineRule="auto"/>
        <w:ind w:hanging="362"/>
        <w:jc w:val="both"/>
        <w:rPr>
          <w:rFonts w:asciiTheme="minorHAnsi" w:eastAsia="Calibri" w:hAnsiTheme="minorHAnsi" w:cstheme="minorHAnsi"/>
        </w:rPr>
      </w:pPr>
      <w:proofErr w:type="spellStart"/>
      <w:r w:rsidRPr="00FC6EB2">
        <w:rPr>
          <w:rFonts w:asciiTheme="minorHAnsi" w:eastAsia="Calibri" w:hAnsiTheme="minorHAnsi" w:cstheme="minorHAnsi"/>
        </w:rPr>
        <w:t>Cl</w:t>
      </w:r>
      <w:r w:rsidR="00F41AD0">
        <w:rPr>
          <w:rFonts w:asciiTheme="minorHAnsi" w:eastAsia="Calibri" w:hAnsiTheme="minorHAnsi" w:cstheme="minorHAnsi"/>
        </w:rPr>
        <w:t>osing</w:t>
      </w:r>
      <w:proofErr w:type="spellEnd"/>
      <w:r w:rsidR="00F41AD0">
        <w:rPr>
          <w:rFonts w:asciiTheme="minorHAnsi" w:eastAsia="Calibri" w:hAnsiTheme="minorHAnsi" w:cstheme="minorHAnsi"/>
        </w:rPr>
        <w:t xml:space="preserve"> date for </w:t>
      </w:r>
      <w:proofErr w:type="spellStart"/>
      <w:r w:rsidR="00F41AD0">
        <w:rPr>
          <w:rFonts w:asciiTheme="minorHAnsi" w:eastAsia="Calibri" w:hAnsiTheme="minorHAnsi" w:cstheme="minorHAnsi"/>
        </w:rPr>
        <w:t>submission</w:t>
      </w:r>
      <w:proofErr w:type="spellEnd"/>
      <w:r w:rsidRPr="00FC6EB2">
        <w:rPr>
          <w:rFonts w:asciiTheme="minorHAnsi" w:eastAsia="Calibri" w:hAnsiTheme="minorHAnsi" w:cstheme="minorHAnsi"/>
        </w:rPr>
        <w:t xml:space="preserve"> : </w:t>
      </w:r>
      <w:r w:rsidR="00F17514" w:rsidRPr="00FC6EB2">
        <w:rPr>
          <w:rFonts w:asciiTheme="minorHAnsi" w:eastAsia="Calibri" w:hAnsiTheme="minorHAnsi" w:cstheme="minorHAnsi"/>
        </w:rPr>
        <w:t xml:space="preserve"> </w:t>
      </w:r>
      <w:r w:rsidR="00120DD9" w:rsidRPr="00FC6EB2">
        <w:rPr>
          <w:rFonts w:asciiTheme="minorHAnsi" w:eastAsia="Calibri" w:hAnsiTheme="minorHAnsi" w:cstheme="minorHAnsi"/>
        </w:rPr>
        <w:t>18</w:t>
      </w:r>
      <w:r w:rsidR="00001A00">
        <w:rPr>
          <w:rFonts w:asciiTheme="minorHAnsi" w:eastAsia="Calibri" w:hAnsiTheme="minorHAnsi" w:cstheme="minorHAnsi"/>
        </w:rPr>
        <w:t>th</w:t>
      </w:r>
      <w:r w:rsidR="00120DD9" w:rsidRPr="00FC6EB2">
        <w:rPr>
          <w:rFonts w:asciiTheme="minorHAnsi" w:eastAsia="Calibri" w:hAnsiTheme="minorHAnsi" w:cstheme="minorHAnsi"/>
        </w:rPr>
        <w:t xml:space="preserve"> </w:t>
      </w:r>
      <w:proofErr w:type="spellStart"/>
      <w:r w:rsidR="00001A00">
        <w:rPr>
          <w:rFonts w:asciiTheme="minorHAnsi" w:eastAsia="Calibri" w:hAnsiTheme="minorHAnsi" w:cstheme="minorHAnsi"/>
        </w:rPr>
        <w:t>J</w:t>
      </w:r>
      <w:r w:rsidR="00120DD9" w:rsidRPr="00FC6EB2">
        <w:rPr>
          <w:rFonts w:asciiTheme="minorHAnsi" w:eastAsia="Calibri" w:hAnsiTheme="minorHAnsi" w:cstheme="minorHAnsi"/>
        </w:rPr>
        <w:t>an</w:t>
      </w:r>
      <w:r w:rsidR="00001A00">
        <w:rPr>
          <w:rFonts w:asciiTheme="minorHAnsi" w:eastAsia="Calibri" w:hAnsiTheme="minorHAnsi" w:cstheme="minorHAnsi"/>
        </w:rPr>
        <w:t>uary</w:t>
      </w:r>
      <w:proofErr w:type="spellEnd"/>
      <w:r w:rsidR="007201BE" w:rsidRPr="00FC6EB2">
        <w:rPr>
          <w:rFonts w:asciiTheme="minorHAnsi" w:eastAsia="Calibri" w:hAnsiTheme="minorHAnsi" w:cstheme="minorHAnsi"/>
        </w:rPr>
        <w:t xml:space="preserve"> 202</w:t>
      </w:r>
      <w:r w:rsidR="00120DD9" w:rsidRPr="00FC6EB2">
        <w:rPr>
          <w:rFonts w:asciiTheme="minorHAnsi" w:eastAsia="Calibri" w:hAnsiTheme="minorHAnsi" w:cstheme="minorHAnsi"/>
        </w:rPr>
        <w:t>3</w:t>
      </w:r>
    </w:p>
    <w:p w14:paraId="234E0652" w14:textId="20FDC20B" w:rsidR="005B239B" w:rsidRPr="00FC6EB2" w:rsidRDefault="00F17514" w:rsidP="00C71963">
      <w:pPr>
        <w:pStyle w:val="Paragraphedeliste"/>
        <w:numPr>
          <w:ilvl w:val="0"/>
          <w:numId w:val="5"/>
        </w:numPr>
        <w:tabs>
          <w:tab w:val="left" w:pos="849"/>
          <w:tab w:val="left" w:pos="850"/>
        </w:tabs>
        <w:spacing w:line="240" w:lineRule="auto"/>
        <w:ind w:hanging="362"/>
        <w:jc w:val="both"/>
        <w:rPr>
          <w:rFonts w:asciiTheme="minorHAnsi" w:eastAsia="Calibri" w:hAnsiTheme="minorHAnsi" w:cstheme="minorHAnsi"/>
        </w:rPr>
      </w:pPr>
      <w:proofErr w:type="spellStart"/>
      <w:r w:rsidRPr="00FC6EB2">
        <w:rPr>
          <w:rFonts w:asciiTheme="minorHAnsi" w:eastAsia="Calibri" w:hAnsiTheme="minorHAnsi" w:cstheme="minorHAnsi"/>
        </w:rPr>
        <w:t>R</w:t>
      </w:r>
      <w:r w:rsidR="00F41AD0">
        <w:rPr>
          <w:rFonts w:asciiTheme="minorHAnsi" w:eastAsia="Calibri" w:hAnsiTheme="minorHAnsi" w:cstheme="minorHAnsi"/>
        </w:rPr>
        <w:t>e</w:t>
      </w:r>
      <w:r w:rsidRPr="00FC6EB2">
        <w:rPr>
          <w:rFonts w:asciiTheme="minorHAnsi" w:eastAsia="Calibri" w:hAnsiTheme="minorHAnsi" w:cstheme="minorHAnsi"/>
        </w:rPr>
        <w:t>sults</w:t>
      </w:r>
      <w:proofErr w:type="spellEnd"/>
      <w:r w:rsidRPr="00FC6EB2">
        <w:rPr>
          <w:rFonts w:asciiTheme="minorHAnsi" w:eastAsia="Calibri" w:hAnsiTheme="minorHAnsi" w:cstheme="minorHAnsi"/>
        </w:rPr>
        <w:t xml:space="preserve"> : </w:t>
      </w:r>
      <w:r w:rsidR="00F41AD0">
        <w:rPr>
          <w:rFonts w:asciiTheme="minorHAnsi" w:eastAsia="Calibri" w:hAnsiTheme="minorHAnsi" w:cstheme="minorHAnsi"/>
        </w:rPr>
        <w:t xml:space="preserve">from 8th </w:t>
      </w:r>
      <w:proofErr w:type="spellStart"/>
      <w:r w:rsidR="00F41AD0">
        <w:rPr>
          <w:rFonts w:asciiTheme="minorHAnsi" w:eastAsia="Calibri" w:hAnsiTheme="minorHAnsi" w:cstheme="minorHAnsi"/>
        </w:rPr>
        <w:t>February</w:t>
      </w:r>
      <w:proofErr w:type="spellEnd"/>
      <w:r w:rsidR="005B239B" w:rsidRPr="00FC6EB2">
        <w:rPr>
          <w:rFonts w:asciiTheme="minorHAnsi" w:eastAsia="Calibri" w:hAnsiTheme="minorHAnsi" w:cstheme="minorHAnsi"/>
        </w:rPr>
        <w:t xml:space="preserve"> 202</w:t>
      </w:r>
      <w:r w:rsidR="00120DD9" w:rsidRPr="00FC6EB2">
        <w:rPr>
          <w:rFonts w:asciiTheme="minorHAnsi" w:eastAsia="Calibri" w:hAnsiTheme="minorHAnsi" w:cstheme="minorHAnsi"/>
        </w:rPr>
        <w:t>3</w:t>
      </w:r>
      <w:r w:rsidR="005B239B" w:rsidRPr="00FC6EB2">
        <w:rPr>
          <w:rFonts w:asciiTheme="minorHAnsi" w:eastAsia="Calibri" w:hAnsiTheme="minorHAnsi" w:cstheme="minorHAnsi"/>
        </w:rPr>
        <w:t xml:space="preserve"> </w:t>
      </w:r>
    </w:p>
    <w:p w14:paraId="03553802" w14:textId="77777777" w:rsidR="005B239B" w:rsidRPr="00FC6EB2" w:rsidRDefault="005B239B" w:rsidP="00C71963">
      <w:pPr>
        <w:tabs>
          <w:tab w:val="left" w:pos="849"/>
          <w:tab w:val="left" w:pos="850"/>
        </w:tabs>
        <w:jc w:val="both"/>
        <w:rPr>
          <w:rFonts w:asciiTheme="minorHAnsi" w:eastAsia="Calibri" w:hAnsiTheme="minorHAnsi" w:cstheme="minorHAnsi"/>
        </w:rPr>
      </w:pPr>
    </w:p>
    <w:p w14:paraId="4EBF1D6A" w14:textId="794A7B38" w:rsidR="0077628B" w:rsidRDefault="0077628B" w:rsidP="00C71963">
      <w:pPr>
        <w:tabs>
          <w:tab w:val="left" w:pos="856"/>
          <w:tab w:val="left" w:pos="857"/>
        </w:tabs>
        <w:jc w:val="both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Subsequently</w:t>
      </w:r>
      <w:proofErr w:type="spellEnd"/>
      <w:r w:rsidR="005B239B" w:rsidRPr="00FC6EB2">
        <w:rPr>
          <w:rFonts w:asciiTheme="minorHAnsi" w:eastAsia="Calibri" w:hAnsiTheme="minorHAnsi" w:cstheme="minorHAnsi"/>
        </w:rPr>
        <w:t xml:space="preserve">, </w:t>
      </w:r>
      <w:r>
        <w:rPr>
          <w:rFonts w:asciiTheme="minorHAnsi" w:eastAsia="Calibri" w:hAnsiTheme="minorHAnsi" w:cstheme="minorHAnsi"/>
        </w:rPr>
        <w:t xml:space="preserve">the </w:t>
      </w:r>
      <w:proofErr w:type="spellStart"/>
      <w:r>
        <w:rPr>
          <w:rFonts w:asciiTheme="minorHAnsi" w:eastAsia="Calibri" w:hAnsiTheme="minorHAnsi" w:cstheme="minorHAnsi"/>
        </w:rPr>
        <w:t>selected</w:t>
      </w:r>
      <w:proofErr w:type="spellEnd"/>
      <w:r>
        <w:rPr>
          <w:rFonts w:asciiTheme="minorHAnsi" w:eastAsia="Calibri" w:hAnsiTheme="minorHAnsi" w:cstheme="minorHAnsi"/>
        </w:rPr>
        <w:t xml:space="preserve"> candidates </w:t>
      </w:r>
      <w:proofErr w:type="spellStart"/>
      <w:r>
        <w:rPr>
          <w:rFonts w:asciiTheme="minorHAnsi" w:eastAsia="Calibri" w:hAnsiTheme="minorHAnsi" w:cstheme="minorHAnsi"/>
        </w:rPr>
        <w:t>will</w:t>
      </w:r>
      <w:proofErr w:type="spellEnd"/>
      <w:r>
        <w:rPr>
          <w:rFonts w:asciiTheme="minorHAnsi" w:eastAsia="Calibri" w:hAnsiTheme="minorHAnsi" w:cstheme="minorHAnsi"/>
        </w:rPr>
        <w:t xml:space="preserve"> have to </w:t>
      </w:r>
      <w:proofErr w:type="spellStart"/>
      <w:r>
        <w:rPr>
          <w:rFonts w:asciiTheme="minorHAnsi" w:eastAsia="Calibri" w:hAnsiTheme="minorHAnsi" w:cstheme="minorHAnsi"/>
        </w:rPr>
        <w:t>obtain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r w:rsidR="00D14FCD">
        <w:rPr>
          <w:rFonts w:asciiTheme="minorHAnsi" w:eastAsia="Calibri" w:hAnsiTheme="minorHAnsi" w:cstheme="minorHAnsi"/>
        </w:rPr>
        <w:t xml:space="preserve">binding </w:t>
      </w:r>
      <w:proofErr w:type="spellStart"/>
      <w:r>
        <w:rPr>
          <w:rFonts w:asciiTheme="minorHAnsi" w:eastAsia="Calibri" w:hAnsiTheme="minorHAnsi" w:cstheme="minorHAnsi"/>
        </w:rPr>
        <w:t>commitments</w:t>
      </w:r>
      <w:proofErr w:type="spellEnd"/>
      <w:r>
        <w:rPr>
          <w:rFonts w:asciiTheme="minorHAnsi" w:eastAsia="Calibri" w:hAnsiTheme="minorHAnsi" w:cstheme="minorHAnsi"/>
        </w:rPr>
        <w:t xml:space="preserve"> for </w:t>
      </w:r>
      <w:proofErr w:type="spellStart"/>
      <w:r>
        <w:rPr>
          <w:rFonts w:asciiTheme="minorHAnsi" w:eastAsia="Calibri" w:hAnsiTheme="minorHAnsi" w:cstheme="minorHAnsi"/>
        </w:rPr>
        <w:t>their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stays</w:t>
      </w:r>
      <w:proofErr w:type="spellEnd"/>
      <w:r>
        <w:rPr>
          <w:rFonts w:asciiTheme="minorHAnsi" w:eastAsia="Calibri" w:hAnsiTheme="minorHAnsi" w:cstheme="minorHAnsi"/>
        </w:rPr>
        <w:t xml:space="preserve"> from the MPG host </w:t>
      </w:r>
      <w:proofErr w:type="spellStart"/>
      <w:r w:rsidR="00D14FCD">
        <w:rPr>
          <w:rFonts w:asciiTheme="minorHAnsi" w:eastAsia="Calibri" w:hAnsiTheme="minorHAnsi" w:cstheme="minorHAnsi"/>
        </w:rPr>
        <w:t>facilities</w:t>
      </w:r>
      <w:proofErr w:type="spellEnd"/>
      <w:r>
        <w:rPr>
          <w:rFonts w:asciiTheme="minorHAnsi" w:eastAsia="Calibri" w:hAnsiTheme="minorHAnsi" w:cstheme="minorHAnsi"/>
        </w:rPr>
        <w:t xml:space="preserve">. The </w:t>
      </w:r>
      <w:proofErr w:type="spellStart"/>
      <w:r>
        <w:rPr>
          <w:rFonts w:asciiTheme="minorHAnsi" w:eastAsia="Calibri" w:hAnsiTheme="minorHAnsi" w:cstheme="minorHAnsi"/>
        </w:rPr>
        <w:t>research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 w:rsidR="00D14FCD">
        <w:rPr>
          <w:rFonts w:asciiTheme="minorHAnsi" w:eastAsia="Calibri" w:hAnsiTheme="minorHAnsi" w:cstheme="minorHAnsi"/>
        </w:rPr>
        <w:t>stays</w:t>
      </w:r>
      <w:proofErr w:type="spellEnd"/>
      <w:r>
        <w:rPr>
          <w:rFonts w:asciiTheme="minorHAnsi" w:eastAsia="Calibri" w:hAnsiTheme="minorHAnsi" w:cstheme="minorHAnsi"/>
        </w:rPr>
        <w:t xml:space="preserve"> are </w:t>
      </w:r>
      <w:proofErr w:type="spellStart"/>
      <w:r>
        <w:rPr>
          <w:rFonts w:asciiTheme="minorHAnsi" w:eastAsia="Calibri" w:hAnsiTheme="minorHAnsi" w:cstheme="minorHAnsi"/>
        </w:rPr>
        <w:t>expected</w:t>
      </w:r>
      <w:proofErr w:type="spellEnd"/>
      <w:r>
        <w:rPr>
          <w:rFonts w:asciiTheme="minorHAnsi" w:eastAsia="Calibri" w:hAnsiTheme="minorHAnsi" w:cstheme="minorHAnsi"/>
        </w:rPr>
        <w:t xml:space="preserve"> to </w:t>
      </w:r>
      <w:proofErr w:type="spellStart"/>
      <w:r>
        <w:rPr>
          <w:rFonts w:asciiTheme="minorHAnsi" w:eastAsia="Calibri" w:hAnsiTheme="minorHAnsi" w:cstheme="minorHAnsi"/>
        </w:rPr>
        <w:t>start</w:t>
      </w:r>
      <w:proofErr w:type="spellEnd"/>
      <w:r>
        <w:rPr>
          <w:rFonts w:asciiTheme="minorHAnsi" w:eastAsia="Calibri" w:hAnsiTheme="minorHAnsi" w:cstheme="minorHAnsi"/>
        </w:rPr>
        <w:t xml:space="preserve"> in the course of</w:t>
      </w:r>
      <w:r w:rsidR="00D14FCD">
        <w:rPr>
          <w:rFonts w:asciiTheme="minorHAnsi" w:eastAsia="Calibri" w:hAnsiTheme="minorHAnsi" w:cstheme="minorHAnsi"/>
        </w:rPr>
        <w:t xml:space="preserve"> the </w:t>
      </w:r>
      <w:proofErr w:type="spellStart"/>
      <w:r w:rsidR="00D14FCD">
        <w:rPr>
          <w:rFonts w:asciiTheme="minorHAnsi" w:eastAsia="Calibri" w:hAnsiTheme="minorHAnsi" w:cstheme="minorHAnsi"/>
        </w:rPr>
        <w:t>year</w:t>
      </w:r>
      <w:proofErr w:type="spellEnd"/>
      <w:r>
        <w:rPr>
          <w:rFonts w:asciiTheme="minorHAnsi" w:eastAsia="Calibri" w:hAnsiTheme="minorHAnsi" w:cstheme="minorHAnsi"/>
        </w:rPr>
        <w:t xml:space="preserve"> 2023.</w:t>
      </w:r>
    </w:p>
    <w:p w14:paraId="2B230AAE" w14:textId="77777777" w:rsidR="00F13CDA" w:rsidRPr="00BE14E1" w:rsidRDefault="00F13CDA" w:rsidP="00C71963">
      <w:pPr>
        <w:pStyle w:val="Corpsdetexte"/>
        <w:spacing w:before="2"/>
        <w:jc w:val="both"/>
        <w:rPr>
          <w:rFonts w:asciiTheme="minorHAnsi" w:hAnsiTheme="minorHAnsi" w:cstheme="minorHAnsi"/>
        </w:rPr>
      </w:pPr>
    </w:p>
    <w:p w14:paraId="7A5D8D66" w14:textId="77777777" w:rsidR="00F13CDA" w:rsidRPr="00C608BB" w:rsidRDefault="00F13CDA" w:rsidP="00F37111">
      <w:pPr>
        <w:pStyle w:val="Titre1"/>
        <w:ind w:left="0"/>
        <w:jc w:val="both"/>
        <w:rPr>
          <w:rFonts w:asciiTheme="minorHAnsi" w:eastAsia="Calibri" w:hAnsiTheme="minorHAnsi" w:cstheme="minorHAnsi"/>
          <w:bCs w:val="0"/>
          <w:sz w:val="22"/>
          <w:szCs w:val="22"/>
        </w:rPr>
      </w:pPr>
      <w:r w:rsidRPr="00C608BB">
        <w:rPr>
          <w:rFonts w:asciiTheme="minorHAnsi" w:eastAsia="Calibri" w:hAnsiTheme="minorHAnsi" w:cstheme="minorHAnsi"/>
          <w:bCs w:val="0"/>
          <w:sz w:val="22"/>
          <w:szCs w:val="22"/>
        </w:rPr>
        <w:t>Contacts :</w:t>
      </w:r>
    </w:p>
    <w:p w14:paraId="7D8C5D7C" w14:textId="70AB20EB" w:rsidR="00721699" w:rsidRPr="00F37111" w:rsidRDefault="00B161AC" w:rsidP="00F37111">
      <w:pPr>
        <w:tabs>
          <w:tab w:val="left" w:pos="849"/>
          <w:tab w:val="left" w:pos="850"/>
        </w:tabs>
        <w:jc w:val="both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</w:rPr>
        <w:t xml:space="preserve">Fos administrative, </w:t>
      </w:r>
      <w:proofErr w:type="spellStart"/>
      <w:r>
        <w:rPr>
          <w:rFonts w:asciiTheme="minorHAnsi" w:hAnsiTheme="minorHAnsi" w:cstheme="minorHAnsi"/>
        </w:rPr>
        <w:t>scientific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financial</w:t>
      </w:r>
      <w:proofErr w:type="spellEnd"/>
      <w:r>
        <w:rPr>
          <w:rFonts w:asciiTheme="minorHAnsi" w:hAnsiTheme="minorHAnsi" w:cstheme="minorHAnsi"/>
        </w:rPr>
        <w:t xml:space="preserve"> questions, </w:t>
      </w:r>
      <w:proofErr w:type="spellStart"/>
      <w:r>
        <w:rPr>
          <w:rFonts w:asciiTheme="minorHAnsi" w:hAnsiTheme="minorHAnsi" w:cstheme="minorHAnsi"/>
        </w:rPr>
        <w:t>please</w:t>
      </w:r>
      <w:proofErr w:type="spellEnd"/>
      <w:r>
        <w:rPr>
          <w:rFonts w:asciiTheme="minorHAnsi" w:hAnsiTheme="minorHAnsi" w:cstheme="minorHAnsi"/>
        </w:rPr>
        <w:t xml:space="preserve"> contact the </w:t>
      </w:r>
      <w:proofErr w:type="spellStart"/>
      <w:r>
        <w:rPr>
          <w:rFonts w:asciiTheme="minorHAnsi" w:hAnsiTheme="minorHAnsi" w:cstheme="minorHAnsi"/>
        </w:rPr>
        <w:t>following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address</w:t>
      </w:r>
      <w:proofErr w:type="spellEnd"/>
      <w:r w:rsidR="00F37111" w:rsidRPr="00F37111">
        <w:rPr>
          <w:rFonts w:asciiTheme="minorHAnsi" w:eastAsia="Calibri" w:hAnsiTheme="minorHAnsi" w:cstheme="minorHAnsi"/>
        </w:rPr>
        <w:t> :</w:t>
      </w:r>
      <w:r w:rsidR="00F37111">
        <w:rPr>
          <w:rFonts w:asciiTheme="minorHAnsi" w:eastAsia="Calibri" w:hAnsiTheme="minorHAnsi" w:cstheme="minorHAnsi"/>
        </w:rPr>
        <w:t xml:space="preserve"> </w:t>
      </w:r>
      <w:hyperlink r:id="rId11" w:history="1">
        <w:r w:rsidR="00F37111" w:rsidRPr="00E126C3">
          <w:rPr>
            <w:rStyle w:val="Lienhypertexte"/>
            <w:rFonts w:asciiTheme="minorHAnsi" w:hAnsiTheme="minorHAnsi" w:cstheme="minorHAnsi"/>
          </w:rPr>
          <w:t>derci.aap@cnrs.fr</w:t>
        </w:r>
      </w:hyperlink>
      <w:r w:rsidR="00F37111" w:rsidRPr="00E126C3">
        <w:rPr>
          <w:rFonts w:asciiTheme="minorHAnsi" w:hAnsiTheme="minorHAnsi" w:cstheme="minorHAnsi"/>
        </w:rPr>
        <w:t xml:space="preserve">, </w:t>
      </w:r>
      <w:r w:rsidR="00F37111" w:rsidRPr="00FC6EB2">
        <w:rPr>
          <w:rFonts w:asciiTheme="minorHAnsi" w:eastAsia="Calibri" w:hAnsiTheme="minorHAnsi" w:cstheme="minorHAnsi"/>
        </w:rPr>
        <w:t>cop</w:t>
      </w:r>
      <w:r>
        <w:rPr>
          <w:rFonts w:asciiTheme="minorHAnsi" w:eastAsia="Calibri" w:hAnsiTheme="minorHAnsi" w:cstheme="minorHAnsi"/>
        </w:rPr>
        <w:t>y</w:t>
      </w:r>
      <w:r w:rsidR="00F37111" w:rsidRPr="00FC6EB2">
        <w:rPr>
          <w:rFonts w:asciiTheme="minorHAnsi" w:eastAsia="Calibri" w:hAnsiTheme="minorHAnsi" w:cstheme="minorHAnsi"/>
        </w:rPr>
        <w:t xml:space="preserve"> Juliette Néel (</w:t>
      </w:r>
      <w:hyperlink r:id="rId12" w:history="1">
        <w:r w:rsidR="00F37111" w:rsidRPr="00694673">
          <w:rPr>
            <w:rStyle w:val="Lienhypertexte"/>
            <w:rFonts w:asciiTheme="minorHAnsi" w:hAnsiTheme="minorHAnsi" w:cstheme="minorHAnsi"/>
          </w:rPr>
          <w:t>juliette.neel@cnrs.fr</w:t>
        </w:r>
      </w:hyperlink>
      <w:r w:rsidR="00F37111" w:rsidRPr="00FC6EB2">
        <w:rPr>
          <w:rFonts w:asciiTheme="minorHAnsi" w:eastAsia="Calibri" w:hAnsiTheme="minorHAnsi" w:cstheme="minorHAnsi"/>
        </w:rPr>
        <w:t>).</w:t>
      </w:r>
    </w:p>
    <w:p w14:paraId="0CEB4A79" w14:textId="77777777" w:rsidR="00721699" w:rsidRDefault="00721699" w:rsidP="00721699">
      <w:pPr>
        <w:pStyle w:val="Corpsdetexte"/>
        <w:ind w:left="844"/>
        <w:rPr>
          <w:rFonts w:asciiTheme="minorHAnsi" w:hAnsiTheme="minorHAnsi" w:cstheme="minorHAnsi"/>
        </w:rPr>
      </w:pPr>
    </w:p>
    <w:p w14:paraId="4584F9D8" w14:textId="153DCEDC" w:rsidR="00F35855" w:rsidRDefault="00F35855" w:rsidP="00721699">
      <w:pPr>
        <w:pStyle w:val="Corpsdetexte"/>
        <w:ind w:left="844"/>
        <w:rPr>
          <w:rFonts w:asciiTheme="minorHAnsi" w:hAnsiTheme="minorHAnsi" w:cstheme="minorHAnsi"/>
        </w:rPr>
      </w:pPr>
    </w:p>
    <w:p w14:paraId="6C7E5692" w14:textId="7E46A8C4" w:rsidR="00F35855" w:rsidRPr="00BE14E1" w:rsidRDefault="00F35855" w:rsidP="00B50137">
      <w:pPr>
        <w:pStyle w:val="Corpsdetexte"/>
        <w:ind w:left="844"/>
        <w:rPr>
          <w:rFonts w:asciiTheme="minorHAnsi" w:hAnsiTheme="minorHAnsi" w:cstheme="minorHAnsi"/>
        </w:rPr>
      </w:pPr>
    </w:p>
    <w:sectPr w:rsidR="00F35855" w:rsidRPr="00BE14E1">
      <w:footerReference w:type="default" r:id="rId13"/>
      <w:pgSz w:w="11910" w:h="16840"/>
      <w:pgMar w:top="1580" w:right="5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3FD9" w14:textId="77777777" w:rsidR="00253539" w:rsidRDefault="00253539" w:rsidP="00E20A6C">
      <w:r>
        <w:separator/>
      </w:r>
    </w:p>
  </w:endnote>
  <w:endnote w:type="continuationSeparator" w:id="0">
    <w:p w14:paraId="78B145C3" w14:textId="77777777" w:rsidR="00253539" w:rsidRDefault="00253539" w:rsidP="00E2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908422"/>
      <w:docPartObj>
        <w:docPartGallery w:val="Page Numbers (Bottom of Page)"/>
        <w:docPartUnique/>
      </w:docPartObj>
    </w:sdtPr>
    <w:sdtEndPr/>
    <w:sdtContent>
      <w:p w14:paraId="5410C2C4" w14:textId="73F7B7C2" w:rsidR="004321EC" w:rsidRDefault="004321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0E">
          <w:rPr>
            <w:noProof/>
          </w:rPr>
          <w:t>2</w:t>
        </w:r>
        <w:r>
          <w:fldChar w:fldCharType="end"/>
        </w:r>
      </w:p>
    </w:sdtContent>
  </w:sdt>
  <w:p w14:paraId="220CC148" w14:textId="77777777" w:rsidR="00973CA0" w:rsidRDefault="00973C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267C" w14:textId="77777777" w:rsidR="00253539" w:rsidRDefault="00253539" w:rsidP="00E20A6C">
      <w:r>
        <w:separator/>
      </w:r>
    </w:p>
  </w:footnote>
  <w:footnote w:type="continuationSeparator" w:id="0">
    <w:p w14:paraId="33BD8C3E" w14:textId="77777777" w:rsidR="00253539" w:rsidRDefault="00253539" w:rsidP="00E20A6C">
      <w:r>
        <w:continuationSeparator/>
      </w:r>
    </w:p>
  </w:footnote>
  <w:footnote w:id="1">
    <w:p w14:paraId="31B4E802" w14:textId="7EA309D7" w:rsidR="006B203F" w:rsidRPr="006A4D48" w:rsidRDefault="006B203F" w:rsidP="006B203F">
      <w:pPr>
        <w:pStyle w:val="Notedebasdepage"/>
        <w:rPr>
          <w:rFonts w:asciiTheme="minorHAnsi" w:hAnsiTheme="minorHAnsi" w:cstheme="minorHAnsi"/>
          <w:sz w:val="22"/>
          <w:szCs w:val="22"/>
        </w:rPr>
      </w:pPr>
      <w:r w:rsidRPr="006A4D48">
        <w:rPr>
          <w:rStyle w:val="Appelnotedebasdep"/>
          <w:rFonts w:asciiTheme="minorHAnsi" w:hAnsiTheme="minorHAnsi" w:cstheme="minorHAnsi"/>
          <w:sz w:val="22"/>
          <w:szCs w:val="22"/>
        </w:rPr>
        <w:footnoteRef/>
      </w:r>
      <w:r w:rsidRPr="006A4D48">
        <w:rPr>
          <w:rFonts w:asciiTheme="minorHAnsi" w:hAnsiTheme="minorHAnsi" w:cstheme="minorHAnsi"/>
          <w:sz w:val="22"/>
          <w:szCs w:val="22"/>
        </w:rPr>
        <w:t xml:space="preserve"> </w:t>
      </w:r>
      <w:r w:rsidR="0085145D">
        <w:rPr>
          <w:rFonts w:asciiTheme="minorHAnsi" w:hAnsiTheme="minorHAnsi" w:cstheme="minorHAnsi"/>
          <w:sz w:val="22"/>
          <w:szCs w:val="22"/>
        </w:rPr>
        <w:t>List of the MPG Institutes</w:t>
      </w:r>
      <w:r w:rsidRPr="006B7626">
        <w:rPr>
          <w:rFonts w:asciiTheme="minorHAnsi" w:hAnsiTheme="minorHAnsi" w:cstheme="minorHAnsi"/>
          <w:sz w:val="22"/>
          <w:szCs w:val="22"/>
        </w:rPr>
        <w:t xml:space="preserve"> : </w:t>
      </w:r>
      <w:hyperlink r:id="rId1" w:history="1">
        <w:r w:rsidRPr="006A4D48">
          <w:rPr>
            <w:rStyle w:val="Lienhypertexte"/>
            <w:rFonts w:asciiTheme="minorHAnsi" w:hAnsiTheme="minorHAnsi" w:cstheme="minorHAnsi"/>
            <w:sz w:val="22"/>
            <w:szCs w:val="22"/>
          </w:rPr>
          <w:t>https://www.mpg.de/institutes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E43"/>
    <w:multiLevelType w:val="hybridMultilevel"/>
    <w:tmpl w:val="4480594C"/>
    <w:lvl w:ilvl="0" w:tplc="58AE62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C02"/>
    <w:multiLevelType w:val="multilevel"/>
    <w:tmpl w:val="9630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C2C50"/>
    <w:multiLevelType w:val="hybridMultilevel"/>
    <w:tmpl w:val="747E6AE4"/>
    <w:lvl w:ilvl="0" w:tplc="4D7AB4E2">
      <w:numFmt w:val="bullet"/>
      <w:lvlText w:val=""/>
      <w:lvlJc w:val="left"/>
      <w:pPr>
        <w:ind w:left="856" w:hanging="356"/>
      </w:pPr>
      <w:rPr>
        <w:rFonts w:hint="default"/>
        <w:w w:val="99"/>
        <w:lang w:val="fr-FR" w:eastAsia="fr-FR" w:bidi="fr-FR"/>
      </w:rPr>
    </w:lvl>
    <w:lvl w:ilvl="1" w:tplc="B9E05146">
      <w:numFmt w:val="bullet"/>
      <w:lvlText w:val="•"/>
      <w:lvlJc w:val="left"/>
      <w:pPr>
        <w:ind w:left="1778" w:hanging="356"/>
      </w:pPr>
      <w:rPr>
        <w:rFonts w:hint="default"/>
        <w:lang w:val="fr-FR" w:eastAsia="fr-FR" w:bidi="fr-FR"/>
      </w:rPr>
    </w:lvl>
    <w:lvl w:ilvl="2" w:tplc="460485C6">
      <w:numFmt w:val="bullet"/>
      <w:lvlText w:val="•"/>
      <w:lvlJc w:val="left"/>
      <w:pPr>
        <w:ind w:left="2697" w:hanging="356"/>
      </w:pPr>
      <w:rPr>
        <w:rFonts w:hint="default"/>
        <w:lang w:val="fr-FR" w:eastAsia="fr-FR" w:bidi="fr-FR"/>
      </w:rPr>
    </w:lvl>
    <w:lvl w:ilvl="3" w:tplc="790C35C2">
      <w:numFmt w:val="bullet"/>
      <w:lvlText w:val="•"/>
      <w:lvlJc w:val="left"/>
      <w:pPr>
        <w:ind w:left="3615" w:hanging="356"/>
      </w:pPr>
      <w:rPr>
        <w:rFonts w:hint="default"/>
        <w:lang w:val="fr-FR" w:eastAsia="fr-FR" w:bidi="fr-FR"/>
      </w:rPr>
    </w:lvl>
    <w:lvl w:ilvl="4" w:tplc="CA1E995C">
      <w:numFmt w:val="bullet"/>
      <w:lvlText w:val="•"/>
      <w:lvlJc w:val="left"/>
      <w:pPr>
        <w:ind w:left="4534" w:hanging="356"/>
      </w:pPr>
      <w:rPr>
        <w:rFonts w:hint="default"/>
        <w:lang w:val="fr-FR" w:eastAsia="fr-FR" w:bidi="fr-FR"/>
      </w:rPr>
    </w:lvl>
    <w:lvl w:ilvl="5" w:tplc="DFEE49E0">
      <w:numFmt w:val="bullet"/>
      <w:lvlText w:val="•"/>
      <w:lvlJc w:val="left"/>
      <w:pPr>
        <w:ind w:left="5453" w:hanging="356"/>
      </w:pPr>
      <w:rPr>
        <w:rFonts w:hint="default"/>
        <w:lang w:val="fr-FR" w:eastAsia="fr-FR" w:bidi="fr-FR"/>
      </w:rPr>
    </w:lvl>
    <w:lvl w:ilvl="6" w:tplc="732CF3B0">
      <w:numFmt w:val="bullet"/>
      <w:lvlText w:val="•"/>
      <w:lvlJc w:val="left"/>
      <w:pPr>
        <w:ind w:left="6371" w:hanging="356"/>
      </w:pPr>
      <w:rPr>
        <w:rFonts w:hint="default"/>
        <w:lang w:val="fr-FR" w:eastAsia="fr-FR" w:bidi="fr-FR"/>
      </w:rPr>
    </w:lvl>
    <w:lvl w:ilvl="7" w:tplc="5A12020C">
      <w:numFmt w:val="bullet"/>
      <w:lvlText w:val="•"/>
      <w:lvlJc w:val="left"/>
      <w:pPr>
        <w:ind w:left="7290" w:hanging="356"/>
      </w:pPr>
      <w:rPr>
        <w:rFonts w:hint="default"/>
        <w:lang w:val="fr-FR" w:eastAsia="fr-FR" w:bidi="fr-FR"/>
      </w:rPr>
    </w:lvl>
    <w:lvl w:ilvl="8" w:tplc="CC684640">
      <w:numFmt w:val="bullet"/>
      <w:lvlText w:val="•"/>
      <w:lvlJc w:val="left"/>
      <w:pPr>
        <w:ind w:left="8209" w:hanging="356"/>
      </w:pPr>
      <w:rPr>
        <w:rFonts w:hint="default"/>
        <w:lang w:val="fr-FR" w:eastAsia="fr-FR" w:bidi="fr-FR"/>
      </w:rPr>
    </w:lvl>
  </w:abstractNum>
  <w:abstractNum w:abstractNumId="3" w15:restartNumberingAfterBreak="0">
    <w:nsid w:val="15482403"/>
    <w:multiLevelType w:val="multilevel"/>
    <w:tmpl w:val="628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B4A23"/>
    <w:multiLevelType w:val="hybridMultilevel"/>
    <w:tmpl w:val="66540566"/>
    <w:lvl w:ilvl="0" w:tplc="040C0001">
      <w:start w:val="1"/>
      <w:numFmt w:val="bullet"/>
      <w:lvlText w:val=""/>
      <w:lvlJc w:val="left"/>
      <w:pPr>
        <w:ind w:left="781" w:hanging="356"/>
      </w:pPr>
      <w:rPr>
        <w:rFonts w:ascii="Symbol" w:hAnsi="Symbol" w:hint="default"/>
        <w:w w:val="99"/>
        <w:lang w:val="fr-FR" w:eastAsia="fr-FR" w:bidi="fr-FR"/>
      </w:rPr>
    </w:lvl>
    <w:lvl w:ilvl="1" w:tplc="5696471A">
      <w:numFmt w:val="bullet"/>
      <w:lvlText w:val="•"/>
      <w:lvlJc w:val="left"/>
      <w:pPr>
        <w:ind w:left="1778" w:hanging="356"/>
      </w:pPr>
      <w:rPr>
        <w:rFonts w:hint="default"/>
        <w:lang w:val="fr-FR" w:eastAsia="fr-FR" w:bidi="fr-FR"/>
      </w:rPr>
    </w:lvl>
    <w:lvl w:ilvl="2" w:tplc="42C84E1E">
      <w:numFmt w:val="bullet"/>
      <w:lvlText w:val="•"/>
      <w:lvlJc w:val="left"/>
      <w:pPr>
        <w:ind w:left="2697" w:hanging="356"/>
      </w:pPr>
      <w:rPr>
        <w:rFonts w:hint="default"/>
        <w:lang w:val="fr-FR" w:eastAsia="fr-FR" w:bidi="fr-FR"/>
      </w:rPr>
    </w:lvl>
    <w:lvl w:ilvl="3" w:tplc="5B4CD680">
      <w:numFmt w:val="bullet"/>
      <w:lvlText w:val="•"/>
      <w:lvlJc w:val="left"/>
      <w:pPr>
        <w:ind w:left="3615" w:hanging="356"/>
      </w:pPr>
      <w:rPr>
        <w:rFonts w:hint="default"/>
        <w:lang w:val="fr-FR" w:eastAsia="fr-FR" w:bidi="fr-FR"/>
      </w:rPr>
    </w:lvl>
    <w:lvl w:ilvl="4" w:tplc="69C8B00C">
      <w:numFmt w:val="bullet"/>
      <w:lvlText w:val="•"/>
      <w:lvlJc w:val="left"/>
      <w:pPr>
        <w:ind w:left="4534" w:hanging="356"/>
      </w:pPr>
      <w:rPr>
        <w:rFonts w:hint="default"/>
        <w:lang w:val="fr-FR" w:eastAsia="fr-FR" w:bidi="fr-FR"/>
      </w:rPr>
    </w:lvl>
    <w:lvl w:ilvl="5" w:tplc="3514BDD4">
      <w:numFmt w:val="bullet"/>
      <w:lvlText w:val="•"/>
      <w:lvlJc w:val="left"/>
      <w:pPr>
        <w:ind w:left="5453" w:hanging="356"/>
      </w:pPr>
      <w:rPr>
        <w:rFonts w:hint="default"/>
        <w:lang w:val="fr-FR" w:eastAsia="fr-FR" w:bidi="fr-FR"/>
      </w:rPr>
    </w:lvl>
    <w:lvl w:ilvl="6" w:tplc="F60E3A60">
      <w:numFmt w:val="bullet"/>
      <w:lvlText w:val="•"/>
      <w:lvlJc w:val="left"/>
      <w:pPr>
        <w:ind w:left="6371" w:hanging="356"/>
      </w:pPr>
      <w:rPr>
        <w:rFonts w:hint="default"/>
        <w:lang w:val="fr-FR" w:eastAsia="fr-FR" w:bidi="fr-FR"/>
      </w:rPr>
    </w:lvl>
    <w:lvl w:ilvl="7" w:tplc="D6EC99BA">
      <w:numFmt w:val="bullet"/>
      <w:lvlText w:val="•"/>
      <w:lvlJc w:val="left"/>
      <w:pPr>
        <w:ind w:left="7290" w:hanging="356"/>
      </w:pPr>
      <w:rPr>
        <w:rFonts w:hint="default"/>
        <w:lang w:val="fr-FR" w:eastAsia="fr-FR" w:bidi="fr-FR"/>
      </w:rPr>
    </w:lvl>
    <w:lvl w:ilvl="8" w:tplc="0C404AAE">
      <w:numFmt w:val="bullet"/>
      <w:lvlText w:val="•"/>
      <w:lvlJc w:val="left"/>
      <w:pPr>
        <w:ind w:left="8209" w:hanging="356"/>
      </w:pPr>
      <w:rPr>
        <w:rFonts w:hint="default"/>
        <w:lang w:val="fr-FR" w:eastAsia="fr-FR" w:bidi="fr-FR"/>
      </w:rPr>
    </w:lvl>
  </w:abstractNum>
  <w:abstractNum w:abstractNumId="5" w15:restartNumberingAfterBreak="0">
    <w:nsid w:val="7FFE18E6"/>
    <w:multiLevelType w:val="hybridMultilevel"/>
    <w:tmpl w:val="8190184A"/>
    <w:lvl w:ilvl="0" w:tplc="3CF872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C1"/>
    <w:rsid w:val="00001A00"/>
    <w:rsid w:val="00010776"/>
    <w:rsid w:val="00020203"/>
    <w:rsid w:val="000427C1"/>
    <w:rsid w:val="00042DC1"/>
    <w:rsid w:val="000600E4"/>
    <w:rsid w:val="00061A73"/>
    <w:rsid w:val="00063E2B"/>
    <w:rsid w:val="00066255"/>
    <w:rsid w:val="000969CE"/>
    <w:rsid w:val="000B40EE"/>
    <w:rsid w:val="000B73A1"/>
    <w:rsid w:val="000B73AD"/>
    <w:rsid w:val="000C4422"/>
    <w:rsid w:val="000D496D"/>
    <w:rsid w:val="000D4E4C"/>
    <w:rsid w:val="00104578"/>
    <w:rsid w:val="00112253"/>
    <w:rsid w:val="0011621B"/>
    <w:rsid w:val="00117206"/>
    <w:rsid w:val="00120DD9"/>
    <w:rsid w:val="00121C58"/>
    <w:rsid w:val="00121D4E"/>
    <w:rsid w:val="00134D2B"/>
    <w:rsid w:val="00153DB6"/>
    <w:rsid w:val="00181566"/>
    <w:rsid w:val="001952F8"/>
    <w:rsid w:val="001B370E"/>
    <w:rsid w:val="001C10D3"/>
    <w:rsid w:val="001C17C5"/>
    <w:rsid w:val="001E74FA"/>
    <w:rsid w:val="00201022"/>
    <w:rsid w:val="0020633D"/>
    <w:rsid w:val="00233C64"/>
    <w:rsid w:val="00253539"/>
    <w:rsid w:val="00257138"/>
    <w:rsid w:val="002579D7"/>
    <w:rsid w:val="00286325"/>
    <w:rsid w:val="00294453"/>
    <w:rsid w:val="002D061A"/>
    <w:rsid w:val="002F33DB"/>
    <w:rsid w:val="002F7D3C"/>
    <w:rsid w:val="003028F4"/>
    <w:rsid w:val="0030516D"/>
    <w:rsid w:val="00331185"/>
    <w:rsid w:val="00346BE9"/>
    <w:rsid w:val="0035152E"/>
    <w:rsid w:val="003E0DB2"/>
    <w:rsid w:val="003E65E3"/>
    <w:rsid w:val="00423C05"/>
    <w:rsid w:val="004321EC"/>
    <w:rsid w:val="00440010"/>
    <w:rsid w:val="0044090A"/>
    <w:rsid w:val="00444619"/>
    <w:rsid w:val="004526A4"/>
    <w:rsid w:val="00455879"/>
    <w:rsid w:val="00462980"/>
    <w:rsid w:val="00483DEF"/>
    <w:rsid w:val="00490691"/>
    <w:rsid w:val="004A6334"/>
    <w:rsid w:val="004B44FB"/>
    <w:rsid w:val="004B469A"/>
    <w:rsid w:val="004B57B5"/>
    <w:rsid w:val="004B6383"/>
    <w:rsid w:val="00513441"/>
    <w:rsid w:val="00515BA9"/>
    <w:rsid w:val="00524146"/>
    <w:rsid w:val="00544202"/>
    <w:rsid w:val="00556D80"/>
    <w:rsid w:val="00564DE4"/>
    <w:rsid w:val="00583D3B"/>
    <w:rsid w:val="005A76AD"/>
    <w:rsid w:val="005B239B"/>
    <w:rsid w:val="0062511B"/>
    <w:rsid w:val="0064023A"/>
    <w:rsid w:val="00645A78"/>
    <w:rsid w:val="00647BFA"/>
    <w:rsid w:val="00657D1D"/>
    <w:rsid w:val="00684FA5"/>
    <w:rsid w:val="006A14EB"/>
    <w:rsid w:val="006A4C7D"/>
    <w:rsid w:val="006A4D48"/>
    <w:rsid w:val="006B203F"/>
    <w:rsid w:val="006B61B8"/>
    <w:rsid w:val="006B7626"/>
    <w:rsid w:val="006C008F"/>
    <w:rsid w:val="006E3C3C"/>
    <w:rsid w:val="007142D7"/>
    <w:rsid w:val="00717F62"/>
    <w:rsid w:val="007201BE"/>
    <w:rsid w:val="007213F9"/>
    <w:rsid w:val="00721699"/>
    <w:rsid w:val="00733C38"/>
    <w:rsid w:val="007451B0"/>
    <w:rsid w:val="0077628B"/>
    <w:rsid w:val="007836F3"/>
    <w:rsid w:val="00783FEE"/>
    <w:rsid w:val="00785CB0"/>
    <w:rsid w:val="00793BD9"/>
    <w:rsid w:val="00797B60"/>
    <w:rsid w:val="007A1596"/>
    <w:rsid w:val="007A246C"/>
    <w:rsid w:val="007C696E"/>
    <w:rsid w:val="007C6AB5"/>
    <w:rsid w:val="00834C50"/>
    <w:rsid w:val="00836D09"/>
    <w:rsid w:val="0085145D"/>
    <w:rsid w:val="008577A6"/>
    <w:rsid w:val="00884E66"/>
    <w:rsid w:val="00891B76"/>
    <w:rsid w:val="008A15F9"/>
    <w:rsid w:val="008B2C8B"/>
    <w:rsid w:val="008E5F00"/>
    <w:rsid w:val="008F161E"/>
    <w:rsid w:val="00913EBE"/>
    <w:rsid w:val="0091448C"/>
    <w:rsid w:val="0091458F"/>
    <w:rsid w:val="00932C39"/>
    <w:rsid w:val="009666A4"/>
    <w:rsid w:val="00973CA0"/>
    <w:rsid w:val="00982A13"/>
    <w:rsid w:val="00987FAB"/>
    <w:rsid w:val="009B5A6B"/>
    <w:rsid w:val="009B68C9"/>
    <w:rsid w:val="009C4F4A"/>
    <w:rsid w:val="009D6639"/>
    <w:rsid w:val="009E041A"/>
    <w:rsid w:val="009E30DB"/>
    <w:rsid w:val="009F05B3"/>
    <w:rsid w:val="00A06DD4"/>
    <w:rsid w:val="00A07090"/>
    <w:rsid w:val="00A1044D"/>
    <w:rsid w:val="00A310A8"/>
    <w:rsid w:val="00A36D1B"/>
    <w:rsid w:val="00A37E16"/>
    <w:rsid w:val="00A62ABA"/>
    <w:rsid w:val="00A8203C"/>
    <w:rsid w:val="00A87D21"/>
    <w:rsid w:val="00A90B2B"/>
    <w:rsid w:val="00A92F19"/>
    <w:rsid w:val="00AA5EC3"/>
    <w:rsid w:val="00AB1850"/>
    <w:rsid w:val="00AB76C9"/>
    <w:rsid w:val="00AF583D"/>
    <w:rsid w:val="00B11E9A"/>
    <w:rsid w:val="00B161AC"/>
    <w:rsid w:val="00B261EC"/>
    <w:rsid w:val="00B30F7F"/>
    <w:rsid w:val="00B50137"/>
    <w:rsid w:val="00B507D3"/>
    <w:rsid w:val="00B548AE"/>
    <w:rsid w:val="00B714BA"/>
    <w:rsid w:val="00B8384D"/>
    <w:rsid w:val="00B867BC"/>
    <w:rsid w:val="00BB4A1A"/>
    <w:rsid w:val="00BC4465"/>
    <w:rsid w:val="00BC7AED"/>
    <w:rsid w:val="00BD0240"/>
    <w:rsid w:val="00BE14E1"/>
    <w:rsid w:val="00BE6CA9"/>
    <w:rsid w:val="00BE783D"/>
    <w:rsid w:val="00BE7C46"/>
    <w:rsid w:val="00C0148D"/>
    <w:rsid w:val="00C10CC8"/>
    <w:rsid w:val="00C24E9D"/>
    <w:rsid w:val="00C302B6"/>
    <w:rsid w:val="00C36673"/>
    <w:rsid w:val="00C448F6"/>
    <w:rsid w:val="00C47CB8"/>
    <w:rsid w:val="00C51F3E"/>
    <w:rsid w:val="00C608BB"/>
    <w:rsid w:val="00C71963"/>
    <w:rsid w:val="00CA41BB"/>
    <w:rsid w:val="00CA557B"/>
    <w:rsid w:val="00CD37AF"/>
    <w:rsid w:val="00CD494D"/>
    <w:rsid w:val="00CE2547"/>
    <w:rsid w:val="00D143B7"/>
    <w:rsid w:val="00D14FCD"/>
    <w:rsid w:val="00D4700D"/>
    <w:rsid w:val="00D5308F"/>
    <w:rsid w:val="00D54EDE"/>
    <w:rsid w:val="00D76390"/>
    <w:rsid w:val="00DB212D"/>
    <w:rsid w:val="00DF0A05"/>
    <w:rsid w:val="00DF717F"/>
    <w:rsid w:val="00E07DC5"/>
    <w:rsid w:val="00E126C3"/>
    <w:rsid w:val="00E20A6C"/>
    <w:rsid w:val="00E440B2"/>
    <w:rsid w:val="00E4555D"/>
    <w:rsid w:val="00E5478B"/>
    <w:rsid w:val="00E76513"/>
    <w:rsid w:val="00E80767"/>
    <w:rsid w:val="00EB4308"/>
    <w:rsid w:val="00EB7226"/>
    <w:rsid w:val="00EE0057"/>
    <w:rsid w:val="00F13528"/>
    <w:rsid w:val="00F13CDA"/>
    <w:rsid w:val="00F17514"/>
    <w:rsid w:val="00F35855"/>
    <w:rsid w:val="00F37111"/>
    <w:rsid w:val="00F41AD0"/>
    <w:rsid w:val="00F467DF"/>
    <w:rsid w:val="00F504EC"/>
    <w:rsid w:val="00F50749"/>
    <w:rsid w:val="00F551E2"/>
    <w:rsid w:val="00F62729"/>
    <w:rsid w:val="00F721F0"/>
    <w:rsid w:val="00F8765A"/>
    <w:rsid w:val="00FC6EB2"/>
    <w:rsid w:val="00FD4A1C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189"/>
  <w15:docId w15:val="{8D580F9D-5F94-44A8-B26E-C59ABAF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3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36" w:right="809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aliases w:val="puces numérotées"/>
    <w:basedOn w:val="Normal"/>
    <w:uiPriority w:val="1"/>
    <w:qFormat/>
    <w:pPr>
      <w:spacing w:line="293" w:lineRule="exact"/>
      <w:ind w:left="856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D024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ev">
    <w:name w:val="Strong"/>
    <w:basedOn w:val="Policepardfaut"/>
    <w:uiPriority w:val="22"/>
    <w:qFormat/>
    <w:rsid w:val="00BD0240"/>
    <w:rPr>
      <w:b/>
      <w:bCs/>
    </w:rPr>
  </w:style>
  <w:style w:type="character" w:styleId="Lienhypertexte">
    <w:name w:val="Hyperlink"/>
    <w:basedOn w:val="Policepardfaut"/>
    <w:uiPriority w:val="99"/>
    <w:unhideWhenUsed/>
    <w:rsid w:val="00BD0240"/>
    <w:rPr>
      <w:color w:val="0000FF"/>
      <w:u w:val="single"/>
    </w:rPr>
  </w:style>
  <w:style w:type="character" w:customStyle="1" w:styleId="markedcontent">
    <w:name w:val="markedcontent"/>
    <w:basedOn w:val="Policepardfaut"/>
    <w:rsid w:val="00684FA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87F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7FA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987FA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0A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0A6C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E20A6C"/>
    <w:rPr>
      <w:vertAlign w:val="superscript"/>
    </w:rPr>
  </w:style>
  <w:style w:type="character" w:styleId="Accentuation">
    <w:name w:val="Emphasis"/>
    <w:basedOn w:val="Policepardfaut"/>
    <w:uiPriority w:val="20"/>
    <w:qFormat/>
    <w:rsid w:val="00423C0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7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7D3"/>
    <w:rPr>
      <w:rFonts w:ascii="Segoe UI" w:eastAsia="Times New Roman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1E7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4FA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E74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4FA"/>
    <w:rPr>
      <w:rFonts w:ascii="Times New Roman" w:eastAsia="Times New Roman" w:hAnsi="Times New Roman" w:cs="Times New Roman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321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321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321EC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1EC"/>
    <w:rPr>
      <w:rFonts w:ascii="Times New Roman" w:eastAsia="Times New Roman" w:hAnsi="Times New Roman" w:cs="Times New Roman"/>
      <w:b/>
      <w:bCs/>
      <w:sz w:val="20"/>
      <w:szCs w:val="20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32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ette.neel@cn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ci.aap@cn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liette.neel@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ci.aap@cnrs.f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g.de/instit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ADF8-5DD2-47A5-8B05-35A49D06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NEEL Juliette</cp:lastModifiedBy>
  <cp:revision>111</cp:revision>
  <cp:lastPrinted>2022-08-09T14:52:00Z</cp:lastPrinted>
  <dcterms:created xsi:type="dcterms:W3CDTF">2022-08-17T14:46:00Z</dcterms:created>
  <dcterms:modified xsi:type="dcterms:W3CDTF">2022-10-25T08:40:00Z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