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848B0" w14:textId="338838DE" w:rsidR="002C1C89" w:rsidRPr="00A34AB7" w:rsidRDefault="002C1C89" w:rsidP="009C5B7D">
      <w:pPr>
        <w:spacing w:before="240" w:after="240" w:line="240" w:lineRule="auto"/>
        <w:rPr>
          <w:rFonts w:ascii="Arial" w:eastAsia="Times New Roman" w:hAnsi="Arial" w:cs="Arial"/>
          <w:b/>
          <w:bCs/>
          <w:kern w:val="36"/>
          <w:sz w:val="28"/>
          <w:szCs w:val="28"/>
        </w:rPr>
      </w:pPr>
      <w:r w:rsidRPr="00A34AB7">
        <w:rPr>
          <w:rFonts w:ascii="Arial" w:eastAsia="Times New Roman" w:hAnsi="Arial" w:cs="Arial"/>
          <w:b/>
          <w:bCs/>
          <w:color w:val="0070C0"/>
          <w:kern w:val="36"/>
          <w:sz w:val="28"/>
          <w:szCs w:val="28"/>
        </w:rPr>
        <w:t>SPRINT –</w:t>
      </w:r>
      <w:r w:rsidRPr="00A34AB7">
        <w:rPr>
          <w:rFonts w:ascii="Arial" w:eastAsia="Times New Roman" w:hAnsi="Arial" w:cs="Arial"/>
          <w:b/>
          <w:bCs/>
          <w:kern w:val="36"/>
          <w:sz w:val="28"/>
          <w:szCs w:val="28"/>
        </w:rPr>
        <w:t xml:space="preserve"> </w:t>
      </w:r>
      <w:r w:rsidR="00224DD5">
        <w:rPr>
          <w:rFonts w:ascii="Arial" w:eastAsia="Times New Roman" w:hAnsi="Arial" w:cs="Arial"/>
          <w:b/>
          <w:bCs/>
          <w:kern w:val="36"/>
          <w:sz w:val="28"/>
          <w:szCs w:val="28"/>
        </w:rPr>
        <w:t>2</w:t>
      </w:r>
      <w:r w:rsidR="00224DD5">
        <w:rPr>
          <w:rFonts w:ascii="Arial" w:eastAsia="Times New Roman" w:hAnsi="Arial" w:cs="Arial"/>
          <w:b/>
          <w:bCs/>
          <w:kern w:val="36"/>
          <w:sz w:val="28"/>
          <w:szCs w:val="28"/>
          <w:vertAlign w:val="superscript"/>
        </w:rPr>
        <w:t>nd</w:t>
      </w:r>
      <w:r w:rsidRPr="00837A46">
        <w:rPr>
          <w:rFonts w:ascii="Arial" w:eastAsia="Times New Roman" w:hAnsi="Arial" w:cs="Arial"/>
          <w:b/>
          <w:bCs/>
          <w:kern w:val="36"/>
          <w:sz w:val="28"/>
          <w:szCs w:val="28"/>
        </w:rPr>
        <w:t xml:space="preserve"> Edition </w:t>
      </w:r>
      <w:r w:rsidR="004E7353">
        <w:rPr>
          <w:rFonts w:ascii="Arial" w:eastAsia="Times New Roman" w:hAnsi="Arial" w:cs="Arial"/>
          <w:b/>
          <w:bCs/>
          <w:kern w:val="36"/>
          <w:sz w:val="28"/>
          <w:szCs w:val="28"/>
        </w:rPr>
        <w:t>2022</w:t>
      </w:r>
    </w:p>
    <w:p w14:paraId="46BE2F01" w14:textId="3F470146" w:rsidR="002A103A" w:rsidRDefault="00E07258" w:rsidP="009C5B7D">
      <w:pPr>
        <w:spacing w:before="240" w:after="240" w:line="240" w:lineRule="auto"/>
        <w:rPr>
          <w:rFonts w:ascii="Arial" w:eastAsia="Times New Roman" w:hAnsi="Arial" w:cs="Arial"/>
          <w:b/>
          <w:bCs/>
          <w:kern w:val="36"/>
          <w:sz w:val="28"/>
          <w:szCs w:val="28"/>
        </w:rPr>
      </w:pPr>
      <w:r w:rsidRPr="00A34AB7">
        <w:rPr>
          <w:rFonts w:ascii="Arial" w:eastAsia="Times New Roman" w:hAnsi="Arial" w:cs="Arial"/>
          <w:b/>
          <w:bCs/>
          <w:color w:val="0070C0"/>
          <w:kern w:val="36"/>
          <w:sz w:val="28"/>
          <w:szCs w:val="28"/>
        </w:rPr>
        <w:t>GUIDELINE</w:t>
      </w:r>
      <w:r w:rsidR="003D1E35" w:rsidRPr="00A34AB7">
        <w:rPr>
          <w:rFonts w:ascii="Arial" w:eastAsia="Times New Roman" w:hAnsi="Arial" w:cs="Arial"/>
          <w:b/>
          <w:bCs/>
          <w:color w:val="0070C0"/>
          <w:kern w:val="36"/>
          <w:sz w:val="28"/>
          <w:szCs w:val="28"/>
        </w:rPr>
        <w:t>S</w:t>
      </w:r>
      <w:r w:rsidR="000B77DD" w:rsidRPr="00A34AB7">
        <w:rPr>
          <w:rFonts w:ascii="Arial" w:hAnsi="Arial" w:cs="Arial"/>
          <w:color w:val="0070C0"/>
          <w:sz w:val="28"/>
          <w:szCs w:val="28"/>
        </w:rPr>
        <w:t xml:space="preserve"> </w:t>
      </w:r>
      <w:r w:rsidR="002751F7">
        <w:rPr>
          <w:rFonts w:ascii="Arial" w:eastAsia="Times New Roman" w:hAnsi="Arial" w:cs="Arial"/>
          <w:b/>
          <w:bCs/>
          <w:kern w:val="36"/>
          <w:sz w:val="28"/>
          <w:szCs w:val="28"/>
        </w:rPr>
        <w:t>CNRS</w:t>
      </w:r>
    </w:p>
    <w:p w14:paraId="358FFE1F" w14:textId="3E6AB63C" w:rsidR="000035E7" w:rsidRPr="000035E7" w:rsidRDefault="00CD3C7D" w:rsidP="009C5B7D">
      <w:pPr>
        <w:spacing w:before="240" w:after="240" w:line="240" w:lineRule="auto"/>
        <w:rPr>
          <w:rFonts w:ascii="Arial" w:hAnsi="Arial" w:cs="Arial"/>
          <w:b/>
        </w:rPr>
      </w:pPr>
      <w:proofErr w:type="spellStart"/>
      <w:r>
        <w:rPr>
          <w:rStyle w:val="lev"/>
          <w:rFonts w:ascii="Arial" w:hAnsi="Arial" w:cs="Arial"/>
          <w:color w:val="000000"/>
        </w:rPr>
        <w:t>Avalilable</w:t>
      </w:r>
      <w:proofErr w:type="spellEnd"/>
      <w:r>
        <w:rPr>
          <w:rStyle w:val="lev"/>
          <w:rFonts w:ascii="Arial" w:hAnsi="Arial" w:cs="Arial"/>
          <w:color w:val="000000"/>
        </w:rPr>
        <w:t xml:space="preserve"> at</w:t>
      </w:r>
      <w:r w:rsidR="00C97F65">
        <w:rPr>
          <w:rStyle w:val="apple-converted-space"/>
          <w:rFonts w:ascii="Arial" w:hAnsi="Arial" w:cs="Arial"/>
          <w:b/>
          <w:bCs/>
          <w:color w:val="000000"/>
        </w:rPr>
        <w:t xml:space="preserve"> </w:t>
      </w:r>
      <w:hyperlink r:id="rId8" w:history="1">
        <w:r w:rsidR="000035E7" w:rsidRPr="00136641">
          <w:rPr>
            <w:rStyle w:val="Lienhypertexte"/>
            <w:rFonts w:ascii="Arial" w:hAnsi="Arial" w:cs="Arial"/>
            <w:b/>
            <w:bCs/>
          </w:rPr>
          <w:t>https://international.cnrs.fr/?page_id=2053</w:t>
        </w:r>
      </w:hyperlink>
      <w:r w:rsidR="000035E7">
        <w:rPr>
          <w:rStyle w:val="apple-converted-space"/>
          <w:rFonts w:ascii="Arial" w:hAnsi="Arial" w:cs="Arial"/>
          <w:b/>
          <w:bCs/>
          <w:color w:val="000000"/>
        </w:rPr>
        <w:t xml:space="preserve"> </w:t>
      </w:r>
    </w:p>
    <w:p w14:paraId="78CAB05A" w14:textId="48B3D21A" w:rsidR="00C130F7" w:rsidRPr="00A34AB7" w:rsidRDefault="00C130F7" w:rsidP="009C5B7D">
      <w:pPr>
        <w:spacing w:before="240" w:after="240" w:line="240" w:lineRule="auto"/>
        <w:rPr>
          <w:rFonts w:ascii="Arial" w:eastAsia="Times New Roman" w:hAnsi="Arial" w:cs="Arial"/>
          <w:b/>
          <w:sz w:val="24"/>
          <w:szCs w:val="24"/>
          <w:u w:val="single"/>
        </w:rPr>
      </w:pPr>
      <w:r w:rsidRPr="00A34AB7">
        <w:rPr>
          <w:rFonts w:ascii="Arial" w:eastAsia="Times New Roman" w:hAnsi="Arial" w:cs="Arial"/>
          <w:b/>
          <w:sz w:val="24"/>
          <w:szCs w:val="24"/>
          <w:u w:val="single"/>
        </w:rPr>
        <w:t xml:space="preserve">Specific requests for proposals </w:t>
      </w:r>
      <w:r w:rsidR="00476221" w:rsidRPr="00A34AB7">
        <w:rPr>
          <w:rFonts w:ascii="Arial" w:eastAsia="Times New Roman" w:hAnsi="Arial" w:cs="Arial"/>
          <w:b/>
          <w:sz w:val="24"/>
          <w:szCs w:val="24"/>
          <w:u w:val="single"/>
        </w:rPr>
        <w:t xml:space="preserve">submissions </w:t>
      </w:r>
      <w:r w:rsidRPr="00A34AB7">
        <w:rPr>
          <w:rFonts w:ascii="Arial" w:eastAsia="Times New Roman" w:hAnsi="Arial" w:cs="Arial"/>
          <w:b/>
          <w:sz w:val="24"/>
          <w:szCs w:val="24"/>
          <w:u w:val="single"/>
        </w:rPr>
        <w:t xml:space="preserve">from </w:t>
      </w:r>
      <w:r w:rsidR="00476221" w:rsidRPr="00A34AB7">
        <w:rPr>
          <w:rFonts w:ascii="Arial" w:eastAsia="Times New Roman" w:hAnsi="Arial" w:cs="Arial"/>
          <w:b/>
          <w:sz w:val="24"/>
          <w:szCs w:val="24"/>
          <w:u w:val="single"/>
        </w:rPr>
        <w:t xml:space="preserve">researchers of </w:t>
      </w:r>
      <w:r w:rsidR="00476221" w:rsidRPr="00893AC8">
        <w:rPr>
          <w:rFonts w:ascii="Arial" w:eastAsia="Times New Roman" w:hAnsi="Arial" w:cs="Arial"/>
          <w:b/>
          <w:sz w:val="24"/>
          <w:szCs w:val="24"/>
          <w:u w:val="single"/>
        </w:rPr>
        <w:t xml:space="preserve">the </w:t>
      </w:r>
      <w:r w:rsidR="002751F7" w:rsidRPr="00893AC8">
        <w:rPr>
          <w:rFonts w:ascii="Arial" w:eastAsia="Times New Roman" w:hAnsi="Arial" w:cs="Arial"/>
          <w:b/>
          <w:bCs/>
          <w:kern w:val="36"/>
          <w:sz w:val="24"/>
          <w:szCs w:val="24"/>
          <w:u w:val="single"/>
        </w:rPr>
        <w:t>CNRS</w:t>
      </w:r>
    </w:p>
    <w:p w14:paraId="0A176536" w14:textId="77777777" w:rsidR="00BA1432" w:rsidRDefault="00BA1432" w:rsidP="009C5B7D">
      <w:pPr>
        <w:spacing w:before="240" w:after="240" w:line="240" w:lineRule="auto"/>
        <w:jc w:val="both"/>
        <w:rPr>
          <w:rFonts w:ascii="Arial" w:eastAsia="Times New Roman" w:hAnsi="Arial" w:cs="Arial"/>
        </w:rPr>
      </w:pPr>
    </w:p>
    <w:p w14:paraId="2D50A66A" w14:textId="14305B3D" w:rsidR="00E07258" w:rsidRPr="00A34AB7" w:rsidRDefault="002751F7" w:rsidP="009C5B7D">
      <w:pPr>
        <w:spacing w:before="240" w:after="240" w:line="240" w:lineRule="auto"/>
        <w:jc w:val="both"/>
        <w:rPr>
          <w:rFonts w:ascii="Arial" w:hAnsi="Arial" w:cs="Arial"/>
        </w:rPr>
      </w:pPr>
      <w:r>
        <w:rPr>
          <w:rFonts w:ascii="Arial" w:eastAsia="Times New Roman" w:hAnsi="Arial" w:cs="Arial"/>
        </w:rPr>
        <w:t>FAPESP and CNRS</w:t>
      </w:r>
      <w:r w:rsidR="00E07258" w:rsidRPr="00A34AB7">
        <w:rPr>
          <w:rFonts w:ascii="Arial" w:eastAsia="Times New Roman" w:hAnsi="Arial" w:cs="Arial"/>
        </w:rPr>
        <w:t xml:space="preserve">, signed a Cooperation Agreement for Research on </w:t>
      </w:r>
      <w:r>
        <w:rPr>
          <w:rFonts w:ascii="Arial" w:eastAsia="Times New Roman" w:hAnsi="Arial" w:cs="Arial"/>
        </w:rPr>
        <w:t>2004</w:t>
      </w:r>
      <w:r w:rsidR="00E07258" w:rsidRPr="00A34AB7">
        <w:rPr>
          <w:rFonts w:ascii="Arial" w:eastAsia="Times New Roman" w:hAnsi="Arial" w:cs="Arial"/>
        </w:rPr>
        <w:t xml:space="preserve">, aiming to </w:t>
      </w:r>
      <w:r w:rsidR="00E07258" w:rsidRPr="00A34AB7">
        <w:rPr>
          <w:rFonts w:ascii="Arial" w:hAnsi="Arial" w:cs="Arial"/>
        </w:rPr>
        <w:t>implement scientific and technological cooperation between researchers from</w:t>
      </w:r>
      <w:r>
        <w:rPr>
          <w:rFonts w:ascii="Arial" w:eastAsia="Times New Roman" w:hAnsi="Arial" w:cs="Arial"/>
        </w:rPr>
        <w:t xml:space="preserve"> the CNRS, France</w:t>
      </w:r>
      <w:r w:rsidR="007B1FAA" w:rsidRPr="00A34AB7">
        <w:rPr>
          <w:rFonts w:ascii="Arial" w:eastAsia="Times New Roman" w:hAnsi="Arial" w:cs="Arial"/>
        </w:rPr>
        <w:t xml:space="preserve">, </w:t>
      </w:r>
      <w:r w:rsidR="00E07258" w:rsidRPr="00A34AB7">
        <w:rPr>
          <w:rFonts w:ascii="Arial" w:hAnsi="Arial" w:cs="Arial"/>
        </w:rPr>
        <w:t>and from the State of Sao Paulo, Brazil, through the funding of joint research projects.</w:t>
      </w:r>
    </w:p>
    <w:p w14:paraId="417EAB18" w14:textId="340D1B59" w:rsidR="00915E55" w:rsidRPr="00A34AB7" w:rsidRDefault="007B1FAA" w:rsidP="009C5B7D">
      <w:pPr>
        <w:spacing w:before="240" w:after="240" w:line="240" w:lineRule="auto"/>
        <w:jc w:val="both"/>
        <w:rPr>
          <w:rFonts w:ascii="Arial" w:eastAsia="Times New Roman" w:hAnsi="Arial" w:cs="Arial"/>
        </w:rPr>
      </w:pPr>
      <w:r w:rsidRPr="00A34AB7">
        <w:rPr>
          <w:rFonts w:ascii="Arial" w:hAnsi="Arial" w:cs="Arial"/>
        </w:rPr>
        <w:t xml:space="preserve">Under the referred Agreement, </w:t>
      </w:r>
      <w:r w:rsidR="002751F7" w:rsidRPr="002751F7">
        <w:rPr>
          <w:rFonts w:ascii="Arial" w:hAnsi="Arial" w:cs="Arial"/>
        </w:rPr>
        <w:t>as a continuation of this fruitful collabor</w:t>
      </w:r>
      <w:bookmarkStart w:id="0" w:name="_GoBack"/>
      <w:bookmarkEnd w:id="0"/>
      <w:r w:rsidR="002751F7" w:rsidRPr="002751F7">
        <w:rPr>
          <w:rFonts w:ascii="Arial" w:hAnsi="Arial" w:cs="Arial"/>
        </w:rPr>
        <w:t>ation</w:t>
      </w:r>
      <w:r w:rsidR="002751F7" w:rsidRPr="00A34AB7">
        <w:rPr>
          <w:rFonts w:ascii="Arial" w:hAnsi="Arial" w:cs="Arial"/>
        </w:rPr>
        <w:t xml:space="preserve"> </w:t>
      </w:r>
      <w:r w:rsidR="00E07258" w:rsidRPr="00A34AB7">
        <w:rPr>
          <w:rFonts w:ascii="Arial" w:hAnsi="Arial" w:cs="Arial"/>
        </w:rPr>
        <w:t>to promote such collaboration, FAPESP and</w:t>
      </w:r>
      <w:r w:rsidR="002751F7">
        <w:rPr>
          <w:rFonts w:ascii="Arial" w:hAnsi="Arial" w:cs="Arial"/>
        </w:rPr>
        <w:t xml:space="preserve"> CNRS </w:t>
      </w:r>
      <w:r w:rsidR="00E07258" w:rsidRPr="00A34AB7">
        <w:rPr>
          <w:rFonts w:ascii="Arial" w:hAnsi="Arial" w:cs="Arial"/>
        </w:rPr>
        <w:t>make p</w:t>
      </w:r>
      <w:r w:rsidR="009A4E50" w:rsidRPr="00A34AB7">
        <w:rPr>
          <w:rFonts w:ascii="Arial" w:eastAsia="Times New Roman" w:hAnsi="Arial" w:cs="Arial"/>
        </w:rPr>
        <w:t>ublic</w:t>
      </w:r>
      <w:r w:rsidR="00E07258" w:rsidRPr="00A34AB7">
        <w:rPr>
          <w:rFonts w:ascii="Arial" w:eastAsia="Times New Roman" w:hAnsi="Arial" w:cs="Arial"/>
        </w:rPr>
        <w:t xml:space="preserve"> this</w:t>
      </w:r>
      <w:r w:rsidR="009A4E50" w:rsidRPr="00A34AB7">
        <w:rPr>
          <w:rFonts w:ascii="Arial" w:eastAsia="Times New Roman" w:hAnsi="Arial" w:cs="Arial"/>
        </w:rPr>
        <w:t xml:space="preserve"> Call for Proposals for the </w:t>
      </w:r>
      <w:r w:rsidR="00EA64B7" w:rsidRPr="00A34AB7">
        <w:rPr>
          <w:rFonts w:ascii="Arial" w:eastAsia="Times New Roman" w:hAnsi="Arial" w:cs="Arial"/>
          <w:lang w:val="en-GB" w:eastAsia="pt-BR"/>
        </w:rPr>
        <w:t xml:space="preserve">exchange of </w:t>
      </w:r>
      <w:r w:rsidR="00687BA7" w:rsidRPr="00A34AB7">
        <w:rPr>
          <w:rFonts w:ascii="Arial" w:eastAsia="Times New Roman" w:hAnsi="Arial" w:cs="Arial"/>
          <w:lang w:val="en-GB" w:eastAsia="pt-BR"/>
        </w:rPr>
        <w:t>faculty</w:t>
      </w:r>
      <w:r w:rsidR="00476221" w:rsidRPr="00A34AB7">
        <w:rPr>
          <w:rFonts w:ascii="Arial" w:eastAsia="Times New Roman" w:hAnsi="Arial" w:cs="Arial"/>
          <w:lang w:val="en-GB" w:eastAsia="pt-BR"/>
        </w:rPr>
        <w:t xml:space="preserve"> and </w:t>
      </w:r>
      <w:r w:rsidR="00687BA7" w:rsidRPr="00A34AB7">
        <w:rPr>
          <w:rFonts w:ascii="Arial" w:eastAsia="Times New Roman" w:hAnsi="Arial" w:cs="Arial"/>
          <w:lang w:val="en-GB" w:eastAsia="pt-BR"/>
        </w:rPr>
        <w:t xml:space="preserve">postdoctoral </w:t>
      </w:r>
      <w:r w:rsidR="00EA64B7" w:rsidRPr="00A34AB7">
        <w:rPr>
          <w:rFonts w:ascii="Arial" w:eastAsia="Times New Roman" w:hAnsi="Arial" w:cs="Arial"/>
          <w:lang w:val="en-GB" w:eastAsia="pt-BR"/>
        </w:rPr>
        <w:t>researchers</w:t>
      </w:r>
      <w:r w:rsidR="000677DD" w:rsidRPr="00A34AB7">
        <w:rPr>
          <w:rFonts w:ascii="Arial" w:eastAsia="Times New Roman" w:hAnsi="Arial" w:cs="Arial"/>
          <w:lang w:val="en-GB" w:eastAsia="pt-BR"/>
        </w:rPr>
        <w:t xml:space="preserve"> </w:t>
      </w:r>
      <w:r w:rsidR="000677DD" w:rsidRPr="00A34AB7">
        <w:rPr>
          <w:rFonts w:ascii="Arial" w:hAnsi="Arial" w:cs="Arial"/>
          <w:color w:val="000000"/>
          <w:lang w:val="en-GB"/>
        </w:rPr>
        <w:t>under the terms and conditions</w:t>
      </w:r>
      <w:r w:rsidR="005E7C8C" w:rsidRPr="00A34AB7">
        <w:rPr>
          <w:rFonts w:ascii="Arial" w:hAnsi="Arial" w:cs="Arial"/>
          <w:color w:val="000000"/>
          <w:lang w:val="en-GB"/>
        </w:rPr>
        <w:t xml:space="preserve"> of the SPRI</w:t>
      </w:r>
      <w:r w:rsidR="005E7C8C" w:rsidRPr="00837A46">
        <w:rPr>
          <w:rFonts w:ascii="Arial" w:hAnsi="Arial" w:cs="Arial"/>
          <w:color w:val="000000"/>
          <w:lang w:val="en-GB"/>
        </w:rPr>
        <w:t xml:space="preserve">NT </w:t>
      </w:r>
      <w:r w:rsidR="00224DD5" w:rsidRPr="00893AC8">
        <w:rPr>
          <w:rFonts w:ascii="Arial" w:hAnsi="Arial" w:cs="Arial"/>
          <w:b/>
          <w:color w:val="000000"/>
          <w:lang w:val="en-GB"/>
        </w:rPr>
        <w:t>2</w:t>
      </w:r>
      <w:proofErr w:type="spellStart"/>
      <w:r w:rsidR="00224DD5" w:rsidRPr="00893AC8">
        <w:rPr>
          <w:rFonts w:ascii="Arial" w:hAnsi="Arial" w:cs="Arial"/>
          <w:b/>
          <w:bCs/>
          <w:color w:val="000000"/>
          <w:vertAlign w:val="superscript"/>
        </w:rPr>
        <w:t>nd</w:t>
      </w:r>
      <w:proofErr w:type="spellEnd"/>
      <w:r w:rsidR="00893AC8" w:rsidRPr="00893AC8">
        <w:rPr>
          <w:rFonts w:ascii="Arial" w:hAnsi="Arial" w:cs="Arial"/>
          <w:b/>
          <w:bCs/>
          <w:color w:val="000000"/>
        </w:rPr>
        <w:t xml:space="preserve"> </w:t>
      </w:r>
      <w:r w:rsidR="004E7353">
        <w:rPr>
          <w:rFonts w:ascii="Arial" w:hAnsi="Arial" w:cs="Arial"/>
          <w:b/>
          <w:bCs/>
          <w:color w:val="000000"/>
        </w:rPr>
        <w:t>Edition 2022</w:t>
      </w:r>
      <w:r w:rsidR="000677DD" w:rsidRPr="00837A46">
        <w:rPr>
          <w:rFonts w:ascii="Arial" w:hAnsi="Arial" w:cs="Arial"/>
          <w:color w:val="000000"/>
          <w:lang w:val="en-GB"/>
        </w:rPr>
        <w:t xml:space="preserve"> </w:t>
      </w:r>
      <w:r w:rsidR="00735645" w:rsidRPr="00837A46">
        <w:rPr>
          <w:rFonts w:ascii="Arial" w:hAnsi="Arial" w:cs="Arial"/>
          <w:color w:val="000000"/>
          <w:lang w:val="en-GB"/>
        </w:rPr>
        <w:t>(</w:t>
      </w:r>
      <w:hyperlink r:id="rId9" w:history="1">
        <w:r w:rsidR="00224DD5" w:rsidRPr="00A330D6">
          <w:rPr>
            <w:rStyle w:val="Lienhypertexte"/>
            <w:rFonts w:ascii="Arial" w:hAnsi="Arial" w:cs="Arial"/>
            <w:lang w:val="en-GB"/>
          </w:rPr>
          <w:t>www.fapesp.br/sprint/call220</w:t>
        </w:r>
      </w:hyperlink>
      <w:r w:rsidR="00667EDC">
        <w:rPr>
          <w:rStyle w:val="Lienhypertexte"/>
          <w:rFonts w:ascii="Arial" w:hAnsi="Arial" w:cs="Arial"/>
          <w:lang w:val="en-GB"/>
        </w:rPr>
        <w:t>22</w:t>
      </w:r>
      <w:r w:rsidR="00735645" w:rsidRPr="00837A46">
        <w:rPr>
          <w:rFonts w:ascii="Arial" w:hAnsi="Arial" w:cs="Arial"/>
          <w:color w:val="000000"/>
          <w:lang w:val="en-GB"/>
        </w:rPr>
        <w:t>)</w:t>
      </w:r>
      <w:r w:rsidR="00735645" w:rsidRPr="00A34AB7">
        <w:rPr>
          <w:rFonts w:ascii="Arial" w:hAnsi="Arial" w:cs="Arial"/>
          <w:color w:val="000000"/>
          <w:lang w:val="en-GB"/>
        </w:rPr>
        <w:t xml:space="preserve"> </w:t>
      </w:r>
      <w:r w:rsidR="005E7C8C" w:rsidRPr="00A34AB7">
        <w:rPr>
          <w:rFonts w:ascii="Arial" w:hAnsi="Arial" w:cs="Arial"/>
          <w:color w:val="000000"/>
          <w:lang w:val="en-GB"/>
        </w:rPr>
        <w:t>and hereinafter set forth.</w:t>
      </w:r>
    </w:p>
    <w:p w14:paraId="3376924F" w14:textId="77777777" w:rsidR="000B77DD" w:rsidRPr="00A34AB7" w:rsidRDefault="000B77DD" w:rsidP="009C5B7D">
      <w:pPr>
        <w:spacing w:before="240" w:after="240" w:line="240" w:lineRule="auto"/>
        <w:jc w:val="both"/>
        <w:rPr>
          <w:rFonts w:ascii="Arial" w:eastAsia="Times New Roman" w:hAnsi="Arial" w:cs="Arial"/>
        </w:rPr>
      </w:pPr>
    </w:p>
    <w:p w14:paraId="5787FF2E" w14:textId="5A6867C0" w:rsidR="000707A0" w:rsidRPr="00A34AB7" w:rsidRDefault="002A103A" w:rsidP="009C5B7D">
      <w:pPr>
        <w:pStyle w:val="Paragraphedeliste"/>
        <w:numPr>
          <w:ilvl w:val="0"/>
          <w:numId w:val="1"/>
        </w:numPr>
        <w:spacing w:before="240" w:after="240" w:line="240" w:lineRule="auto"/>
        <w:ind w:left="360"/>
        <w:contextualSpacing w:val="0"/>
        <w:jc w:val="both"/>
        <w:rPr>
          <w:rFonts w:ascii="Arial" w:eastAsia="Times New Roman" w:hAnsi="Arial" w:cs="Arial"/>
        </w:rPr>
      </w:pPr>
      <w:r w:rsidRPr="00A34AB7">
        <w:rPr>
          <w:rFonts w:ascii="Arial" w:eastAsia="Times New Roman" w:hAnsi="Arial" w:cs="Arial"/>
          <w:b/>
          <w:bCs/>
          <w:color w:val="0070C0"/>
        </w:rPr>
        <w:t>Eligibility</w:t>
      </w:r>
      <w:r w:rsidR="00A23ABA" w:rsidRPr="00A34AB7">
        <w:rPr>
          <w:rFonts w:ascii="Arial" w:eastAsia="Times New Roman" w:hAnsi="Arial" w:cs="Arial"/>
          <w:b/>
          <w:bCs/>
          <w:color w:val="0070C0"/>
        </w:rPr>
        <w:t xml:space="preserve"> from</w:t>
      </w:r>
      <w:r w:rsidR="002751F7">
        <w:rPr>
          <w:rFonts w:ascii="Arial" w:eastAsia="Times New Roman" w:hAnsi="Arial" w:cs="Arial"/>
          <w:b/>
          <w:bCs/>
          <w:color w:val="0070C0"/>
        </w:rPr>
        <w:t xml:space="preserve"> CNRS</w:t>
      </w:r>
      <w:r w:rsidR="00735645" w:rsidRPr="00A34AB7">
        <w:rPr>
          <w:rFonts w:ascii="Arial" w:eastAsia="Times New Roman" w:hAnsi="Arial" w:cs="Arial"/>
          <w:b/>
          <w:bCs/>
        </w:rPr>
        <w:t xml:space="preserve"> </w:t>
      </w:r>
      <w:r w:rsidR="000707A0" w:rsidRPr="00A34AB7">
        <w:rPr>
          <w:rFonts w:ascii="Arial" w:eastAsia="Times New Roman" w:hAnsi="Arial" w:cs="Arial"/>
          <w:b/>
          <w:bCs/>
          <w:color w:val="0070C0"/>
        </w:rPr>
        <w:t>side</w:t>
      </w:r>
    </w:p>
    <w:p w14:paraId="4AC41D57" w14:textId="3C714FF1" w:rsidR="00D51C28" w:rsidRPr="00D51C28" w:rsidRDefault="00CD6474" w:rsidP="00D51C28">
      <w:pPr>
        <w:pStyle w:val="Paragraphedeliste"/>
        <w:numPr>
          <w:ilvl w:val="1"/>
          <w:numId w:val="4"/>
        </w:numPr>
        <w:spacing w:before="240" w:after="240" w:line="240" w:lineRule="auto"/>
        <w:contextualSpacing w:val="0"/>
        <w:jc w:val="both"/>
        <w:rPr>
          <w:rFonts w:ascii="Arial" w:eastAsia="Times New Roman" w:hAnsi="Arial" w:cs="Arial"/>
        </w:rPr>
      </w:pPr>
      <w:r w:rsidRPr="00A34AB7">
        <w:rPr>
          <w:rFonts w:ascii="Arial" w:eastAsia="Times New Roman" w:hAnsi="Arial" w:cs="Arial"/>
        </w:rPr>
        <w:t xml:space="preserve">Eligibility to </w:t>
      </w:r>
      <w:r w:rsidRPr="00A34AB7">
        <w:rPr>
          <w:rFonts w:ascii="Arial" w:eastAsia="Times New Roman" w:hAnsi="Arial" w:cs="Arial"/>
          <w:b/>
        </w:rPr>
        <w:t>submit proposals</w:t>
      </w:r>
      <w:r w:rsidRPr="00A34AB7">
        <w:rPr>
          <w:rFonts w:ascii="Arial" w:eastAsia="Times New Roman" w:hAnsi="Arial" w:cs="Arial"/>
        </w:rPr>
        <w:t xml:space="preserve"> within the scope of this Call</w:t>
      </w:r>
      <w:r w:rsidRPr="00A34AB7">
        <w:rPr>
          <w:rFonts w:ascii="Arial" w:eastAsia="Times New Roman" w:hAnsi="Arial" w:cs="Arial"/>
          <w:b/>
        </w:rPr>
        <w:t>:</w:t>
      </w:r>
    </w:p>
    <w:p w14:paraId="60A66C5E" w14:textId="67ED2845" w:rsidR="00D51C28" w:rsidRDefault="00D51C28" w:rsidP="00D51C28">
      <w:pPr>
        <w:pStyle w:val="Default"/>
        <w:ind w:left="851"/>
        <w:rPr>
          <w:sz w:val="22"/>
          <w:szCs w:val="22"/>
        </w:rPr>
      </w:pPr>
      <w:r w:rsidRPr="00D51C28">
        <w:rPr>
          <w:b/>
          <w:sz w:val="22"/>
          <w:szCs w:val="22"/>
        </w:rPr>
        <w:t>a.</w:t>
      </w:r>
      <w:r>
        <w:rPr>
          <w:sz w:val="22"/>
          <w:szCs w:val="22"/>
        </w:rPr>
        <w:t xml:space="preserve"> Principal and Co-Principal Investigators involved in the project; </w:t>
      </w:r>
    </w:p>
    <w:p w14:paraId="7D58EEDA" w14:textId="642B3590" w:rsidR="00D51C28" w:rsidRPr="00D51C28" w:rsidRDefault="000707A0" w:rsidP="00D51C28">
      <w:pPr>
        <w:pStyle w:val="Paragraphedeliste"/>
        <w:numPr>
          <w:ilvl w:val="1"/>
          <w:numId w:val="4"/>
        </w:numPr>
        <w:spacing w:before="240" w:after="240" w:line="240" w:lineRule="auto"/>
        <w:contextualSpacing w:val="0"/>
        <w:jc w:val="both"/>
        <w:rPr>
          <w:rFonts w:ascii="Arial" w:eastAsia="Times New Roman" w:hAnsi="Arial" w:cs="Arial"/>
        </w:rPr>
      </w:pPr>
      <w:r w:rsidRPr="00A34AB7">
        <w:rPr>
          <w:rFonts w:ascii="Arial" w:eastAsia="Times New Roman" w:hAnsi="Arial" w:cs="Arial"/>
        </w:rPr>
        <w:t xml:space="preserve">Eligibility for </w:t>
      </w:r>
      <w:r w:rsidRPr="00A34AB7">
        <w:rPr>
          <w:rFonts w:ascii="Arial" w:eastAsia="Times New Roman" w:hAnsi="Arial" w:cs="Arial"/>
          <w:b/>
        </w:rPr>
        <w:t>the exchange activities</w:t>
      </w:r>
      <w:r w:rsidRPr="00A34AB7">
        <w:rPr>
          <w:rFonts w:ascii="Arial" w:eastAsia="Times New Roman" w:hAnsi="Arial" w:cs="Arial"/>
        </w:rPr>
        <w:t xml:space="preserve"> within the scope of this Call</w:t>
      </w:r>
    </w:p>
    <w:p w14:paraId="36CFFA5C" w14:textId="373EA972" w:rsidR="000707A0" w:rsidRPr="00D51C28" w:rsidRDefault="00D51C28" w:rsidP="002072B2">
      <w:pPr>
        <w:pStyle w:val="Paragraphedeliste"/>
        <w:numPr>
          <w:ilvl w:val="0"/>
          <w:numId w:val="5"/>
        </w:numPr>
        <w:tabs>
          <w:tab w:val="left" w:pos="709"/>
          <w:tab w:val="left" w:pos="993"/>
          <w:tab w:val="left" w:pos="1134"/>
        </w:tabs>
        <w:spacing w:before="240" w:after="240" w:line="240" w:lineRule="auto"/>
        <w:ind w:left="1134" w:hanging="283"/>
        <w:contextualSpacing w:val="0"/>
        <w:jc w:val="both"/>
        <w:rPr>
          <w:rFonts w:ascii="Arial" w:eastAsia="Times New Roman" w:hAnsi="Arial" w:cs="Arial"/>
        </w:rPr>
      </w:pPr>
      <w:r w:rsidRPr="00D51C28">
        <w:rPr>
          <w:rFonts w:ascii="Arial" w:eastAsia="Times New Roman" w:hAnsi="Arial" w:cs="Arial"/>
        </w:rPr>
        <w:t>CNRS researchers, academics and researchers from other organizations working in a CNRS research unit</w:t>
      </w:r>
    </w:p>
    <w:p w14:paraId="53579B8D" w14:textId="67330E12" w:rsidR="00062C7F" w:rsidRPr="00B53E64" w:rsidRDefault="002072B2" w:rsidP="002072B2">
      <w:pPr>
        <w:pStyle w:val="Paragraphedeliste"/>
        <w:numPr>
          <w:ilvl w:val="0"/>
          <w:numId w:val="5"/>
        </w:numPr>
        <w:spacing w:after="0" w:line="240" w:lineRule="auto"/>
        <w:ind w:left="1134" w:hanging="283"/>
        <w:contextualSpacing w:val="0"/>
        <w:jc w:val="both"/>
        <w:rPr>
          <w:rFonts w:ascii="Arial" w:eastAsia="Times New Roman" w:hAnsi="Arial" w:cs="Arial"/>
        </w:rPr>
      </w:pPr>
      <w:r w:rsidRPr="002072B2">
        <w:rPr>
          <w:rFonts w:ascii="Arial" w:eastAsia="Times New Roman" w:hAnsi="Arial" w:cs="Arial"/>
        </w:rPr>
        <w:t xml:space="preserve">the participation of PhD students and post-docs is an important criterion in the evaluation of the project  </w:t>
      </w:r>
    </w:p>
    <w:p w14:paraId="126CD34B" w14:textId="77777777" w:rsidR="00667EDC" w:rsidRDefault="00667EDC" w:rsidP="00CB33BE">
      <w:pPr>
        <w:pStyle w:val="Paragraphedeliste"/>
        <w:tabs>
          <w:tab w:val="left" w:pos="851"/>
        </w:tabs>
        <w:spacing w:after="0" w:line="240" w:lineRule="auto"/>
        <w:ind w:left="851"/>
        <w:jc w:val="both"/>
        <w:rPr>
          <w:rFonts w:ascii="Arial" w:eastAsia="Times New Roman" w:hAnsi="Arial" w:cs="Arial"/>
          <w:b/>
        </w:rPr>
      </w:pPr>
    </w:p>
    <w:p w14:paraId="4091D76E" w14:textId="77777777" w:rsidR="00667EDC" w:rsidRPr="003300D5" w:rsidRDefault="00667EDC" w:rsidP="00667EDC">
      <w:pPr>
        <w:pStyle w:val="Paragraphedeliste"/>
        <w:spacing w:after="0" w:line="240" w:lineRule="auto"/>
        <w:ind w:left="426"/>
        <w:contextualSpacing w:val="0"/>
        <w:jc w:val="both"/>
        <w:rPr>
          <w:rFonts w:ascii="Arial" w:hAnsi="Arial" w:cs="Arial"/>
          <w:b/>
        </w:rPr>
      </w:pPr>
      <w:r>
        <w:rPr>
          <w:rFonts w:ascii="Arial" w:hAnsi="Arial" w:cs="Arial"/>
          <w:b/>
        </w:rPr>
        <w:t>Note:</w:t>
      </w:r>
    </w:p>
    <w:p w14:paraId="3E80C11F" w14:textId="77777777" w:rsidR="00667EDC" w:rsidRDefault="00667EDC" w:rsidP="00CB33BE">
      <w:pPr>
        <w:pStyle w:val="Paragraphedeliste"/>
        <w:tabs>
          <w:tab w:val="left" w:pos="851"/>
        </w:tabs>
        <w:spacing w:after="0" w:line="240" w:lineRule="auto"/>
        <w:ind w:left="851"/>
        <w:jc w:val="both"/>
        <w:rPr>
          <w:rFonts w:ascii="Arial" w:eastAsia="Times New Roman" w:hAnsi="Arial" w:cs="Arial"/>
          <w:b/>
        </w:rPr>
      </w:pPr>
    </w:p>
    <w:p w14:paraId="7BB2AC43" w14:textId="6252D34E" w:rsidR="00B53E64" w:rsidRPr="00B53E64" w:rsidRDefault="00CB33BE" w:rsidP="00667EDC">
      <w:pPr>
        <w:pStyle w:val="Paragraphedeliste"/>
        <w:tabs>
          <w:tab w:val="left" w:pos="851"/>
        </w:tabs>
        <w:spacing w:after="120" w:line="240" w:lineRule="auto"/>
        <w:ind w:left="851"/>
        <w:contextualSpacing w:val="0"/>
        <w:jc w:val="both"/>
        <w:rPr>
          <w:rFonts w:ascii="Arial" w:eastAsia="Times New Roman" w:hAnsi="Arial" w:cs="Arial"/>
        </w:rPr>
      </w:pPr>
      <w:r w:rsidRPr="00CB33BE">
        <w:rPr>
          <w:rFonts w:ascii="Arial" w:eastAsia="Times New Roman" w:hAnsi="Arial" w:cs="Arial"/>
          <w:b/>
        </w:rPr>
        <w:t>d</w:t>
      </w:r>
      <w:r w:rsidRPr="00CB33BE">
        <w:rPr>
          <w:rFonts w:ascii="Arial" w:eastAsia="Times New Roman" w:hAnsi="Arial" w:cs="Arial"/>
        </w:rPr>
        <w:t>.</w:t>
      </w:r>
      <w:r w:rsidRPr="00B53E64">
        <w:rPr>
          <w:rFonts w:ascii="Arial" w:hAnsi="Arial" w:cs="Arial"/>
        </w:rPr>
        <w:t xml:space="preserve"> The</w:t>
      </w:r>
      <w:r w:rsidR="00A34AB7" w:rsidRPr="00B53E64">
        <w:rPr>
          <w:rFonts w:ascii="Arial" w:hAnsi="Arial" w:cs="Arial"/>
        </w:rPr>
        <w:t xml:space="preserve"> proposals must aim to respect the principle of reciprocity with regard to academic qualifications of those who will take part in the </w:t>
      </w:r>
      <w:r w:rsidR="00B53E64" w:rsidRPr="00B53E64">
        <w:rPr>
          <w:rFonts w:ascii="Arial" w:hAnsi="Arial" w:cs="Arial"/>
        </w:rPr>
        <w:t>exchange activities.</w:t>
      </w:r>
    </w:p>
    <w:p w14:paraId="43144886" w14:textId="36025F58" w:rsidR="00A34AB7" w:rsidRDefault="00CB33BE" w:rsidP="00CB33BE">
      <w:pPr>
        <w:pStyle w:val="Paragraphedeliste"/>
        <w:tabs>
          <w:tab w:val="left" w:pos="851"/>
        </w:tabs>
        <w:spacing w:after="0" w:line="240" w:lineRule="auto"/>
        <w:ind w:left="851"/>
        <w:jc w:val="both"/>
        <w:rPr>
          <w:rFonts w:ascii="Arial" w:eastAsia="Times New Roman" w:hAnsi="Arial" w:cs="Arial"/>
        </w:rPr>
      </w:pPr>
      <w:r w:rsidRPr="00CB33BE">
        <w:rPr>
          <w:rFonts w:ascii="Arial" w:eastAsia="Times New Roman" w:hAnsi="Arial" w:cs="Arial"/>
          <w:b/>
        </w:rPr>
        <w:t>e.</w:t>
      </w:r>
      <w:r>
        <w:rPr>
          <w:rFonts w:ascii="Arial" w:eastAsia="Times New Roman" w:hAnsi="Arial" w:cs="Arial"/>
        </w:rPr>
        <w:t xml:space="preserve"> </w:t>
      </w:r>
      <w:r w:rsidR="00A34AB7" w:rsidRPr="00B53E64">
        <w:rPr>
          <w:rFonts w:ascii="Arial" w:eastAsia="Times New Roman" w:hAnsi="Arial" w:cs="Arial"/>
        </w:rPr>
        <w:t xml:space="preserve">Eligibility of research partners in the State of São Paulo should observe the items 3.1 and </w:t>
      </w:r>
      <w:r w:rsidR="00B53E64">
        <w:rPr>
          <w:rFonts w:ascii="Arial" w:eastAsia="Times New Roman" w:hAnsi="Arial" w:cs="Arial"/>
        </w:rPr>
        <w:t>4.2</w:t>
      </w:r>
      <w:r w:rsidR="00A34AB7" w:rsidRPr="00B53E64">
        <w:rPr>
          <w:rFonts w:ascii="Arial" w:eastAsia="Times New Roman" w:hAnsi="Arial" w:cs="Arial"/>
        </w:rPr>
        <w:t xml:space="preserve"> of FAPESP call (</w:t>
      </w:r>
      <w:hyperlink r:id="rId10" w:history="1">
        <w:r w:rsidR="00667EDC" w:rsidRPr="00667EDC">
          <w:rPr>
            <w:rStyle w:val="Lienhypertexte"/>
            <w:rFonts w:ascii="Arial" w:eastAsia="Times New Roman" w:hAnsi="Arial" w:cs="Arial"/>
          </w:rPr>
          <w:t>www.fapesp.br/sprint/call22022</w:t>
        </w:r>
      </w:hyperlink>
      <w:r w:rsidR="00A34AB7" w:rsidRPr="00683B1A">
        <w:rPr>
          <w:rFonts w:ascii="Arial" w:eastAsia="Times New Roman" w:hAnsi="Arial" w:cs="Arial"/>
        </w:rPr>
        <w:t>).</w:t>
      </w:r>
    </w:p>
    <w:p w14:paraId="110F482D" w14:textId="77777777" w:rsidR="00BA1432" w:rsidRPr="00B53E64" w:rsidRDefault="00BA1432" w:rsidP="00CB33BE">
      <w:pPr>
        <w:pStyle w:val="Paragraphedeliste"/>
        <w:tabs>
          <w:tab w:val="left" w:pos="851"/>
        </w:tabs>
        <w:spacing w:after="0" w:line="240" w:lineRule="auto"/>
        <w:ind w:left="851"/>
        <w:jc w:val="both"/>
        <w:rPr>
          <w:rFonts w:ascii="Arial" w:eastAsia="Times New Roman" w:hAnsi="Arial" w:cs="Arial"/>
        </w:rPr>
      </w:pPr>
    </w:p>
    <w:p w14:paraId="347F230D" w14:textId="0782BD1F" w:rsidR="000B0E40" w:rsidRPr="00A34AB7" w:rsidRDefault="002A103A" w:rsidP="009C5B7D">
      <w:pPr>
        <w:pStyle w:val="Paragraphedeliste"/>
        <w:numPr>
          <w:ilvl w:val="0"/>
          <w:numId w:val="1"/>
        </w:numPr>
        <w:spacing w:before="240" w:after="240" w:line="240" w:lineRule="auto"/>
        <w:ind w:left="360"/>
        <w:contextualSpacing w:val="0"/>
        <w:jc w:val="both"/>
        <w:rPr>
          <w:rFonts w:ascii="Arial" w:eastAsia="Times New Roman" w:hAnsi="Arial" w:cs="Arial"/>
          <w:b/>
          <w:bCs/>
          <w:color w:val="0070C0"/>
          <w:lang w:val="pt-BR"/>
        </w:rPr>
      </w:pPr>
      <w:r w:rsidRPr="00A34AB7">
        <w:rPr>
          <w:rFonts w:ascii="Arial" w:eastAsia="Times New Roman" w:hAnsi="Arial" w:cs="Arial"/>
          <w:b/>
          <w:bCs/>
          <w:color w:val="0070C0"/>
          <w:lang w:val="pt-BR"/>
        </w:rPr>
        <w:t>Fields of knowledge</w:t>
      </w:r>
      <w:r w:rsidR="00793E86" w:rsidRPr="00A34AB7">
        <w:rPr>
          <w:rFonts w:ascii="Arial" w:eastAsia="Times New Roman" w:hAnsi="Arial" w:cs="Arial"/>
          <w:b/>
          <w:bCs/>
          <w:color w:val="0070C0"/>
          <w:lang w:val="pt-BR"/>
        </w:rPr>
        <w:t xml:space="preserve"> </w:t>
      </w:r>
    </w:p>
    <w:p w14:paraId="4497E0D4" w14:textId="77777777" w:rsidR="00F518FA" w:rsidRPr="00A34AB7" w:rsidRDefault="00F518FA" w:rsidP="00E36624">
      <w:pPr>
        <w:pStyle w:val="Paragraphedeliste"/>
        <w:spacing w:before="240" w:after="240" w:line="240" w:lineRule="auto"/>
        <w:ind w:left="360"/>
        <w:contextualSpacing w:val="0"/>
        <w:jc w:val="both"/>
        <w:rPr>
          <w:rFonts w:ascii="Arial" w:eastAsia="Times New Roman" w:hAnsi="Arial" w:cs="Arial"/>
          <w:vanish/>
        </w:rPr>
      </w:pPr>
    </w:p>
    <w:p w14:paraId="3D9DF7B3" w14:textId="77F2C273" w:rsidR="000B0E40" w:rsidRDefault="00F518FA" w:rsidP="00D51C28">
      <w:pPr>
        <w:pStyle w:val="Default"/>
        <w:rPr>
          <w:rFonts w:eastAsia="Times New Roman"/>
        </w:rPr>
      </w:pPr>
      <w:r w:rsidRPr="00A34AB7">
        <w:rPr>
          <w:rFonts w:eastAsia="Times New Roman"/>
        </w:rPr>
        <w:t xml:space="preserve">This Call for Proposals invites research proposals in </w:t>
      </w:r>
      <w:r w:rsidR="00D51C28" w:rsidRPr="00D51C28">
        <w:rPr>
          <w:rFonts w:eastAsia="Times New Roman"/>
        </w:rPr>
        <w:t>all fields of knowledge</w:t>
      </w:r>
      <w:r w:rsidRPr="00A34AB7">
        <w:rPr>
          <w:rFonts w:eastAsia="Times New Roman"/>
        </w:rPr>
        <w:t>.</w:t>
      </w:r>
    </w:p>
    <w:p w14:paraId="12509A20" w14:textId="77777777" w:rsidR="00BA1432" w:rsidRPr="00A34AB7" w:rsidRDefault="00BA1432" w:rsidP="00D51C28">
      <w:pPr>
        <w:pStyle w:val="Default"/>
        <w:rPr>
          <w:rFonts w:eastAsia="Times New Roman"/>
        </w:rPr>
      </w:pPr>
    </w:p>
    <w:p w14:paraId="1C838C9C" w14:textId="77777777" w:rsidR="002A103A" w:rsidRPr="00A34AB7" w:rsidRDefault="002A103A" w:rsidP="009C5B7D">
      <w:pPr>
        <w:pStyle w:val="Paragraphedeliste"/>
        <w:numPr>
          <w:ilvl w:val="0"/>
          <w:numId w:val="1"/>
        </w:numPr>
        <w:spacing w:before="240" w:after="240" w:line="240" w:lineRule="auto"/>
        <w:ind w:left="360"/>
        <w:contextualSpacing w:val="0"/>
        <w:jc w:val="both"/>
        <w:rPr>
          <w:rFonts w:ascii="Arial" w:eastAsia="Times New Roman" w:hAnsi="Arial" w:cs="Arial"/>
          <w:b/>
          <w:bCs/>
          <w:color w:val="0070C0"/>
        </w:rPr>
      </w:pPr>
      <w:r w:rsidRPr="00A34AB7">
        <w:rPr>
          <w:rFonts w:ascii="Arial" w:eastAsia="Times New Roman" w:hAnsi="Arial" w:cs="Arial"/>
          <w:b/>
          <w:bCs/>
          <w:color w:val="0070C0"/>
        </w:rPr>
        <w:t>Duration of the project for the exchange of researchers</w:t>
      </w:r>
    </w:p>
    <w:p w14:paraId="7DB60DAA" w14:textId="4817A5B9" w:rsidR="00755AE2" w:rsidRDefault="00755AE2" w:rsidP="00A34AB7">
      <w:pPr>
        <w:spacing w:before="240" w:after="240" w:line="240" w:lineRule="auto"/>
        <w:jc w:val="both"/>
        <w:rPr>
          <w:rFonts w:ascii="Arial" w:eastAsia="Times New Roman" w:hAnsi="Arial" w:cs="Arial"/>
        </w:rPr>
      </w:pPr>
      <w:r w:rsidRPr="00A34AB7">
        <w:rPr>
          <w:rFonts w:ascii="Arial" w:eastAsia="Times New Roman" w:hAnsi="Arial" w:cs="Arial"/>
        </w:rPr>
        <w:t xml:space="preserve">The duration of each project is </w:t>
      </w:r>
      <w:r w:rsidR="002751F7">
        <w:rPr>
          <w:rFonts w:ascii="Arial" w:eastAsia="Times New Roman" w:hAnsi="Arial" w:cs="Arial"/>
        </w:rPr>
        <w:t>24 months</w:t>
      </w:r>
      <w:r w:rsidR="00980460" w:rsidRPr="00A34AB7">
        <w:rPr>
          <w:rFonts w:ascii="Arial" w:eastAsia="Times New Roman" w:hAnsi="Arial" w:cs="Arial"/>
        </w:rPr>
        <w:t xml:space="preserve"> </w:t>
      </w:r>
    </w:p>
    <w:p w14:paraId="393584CF" w14:textId="77777777" w:rsidR="00BA1432" w:rsidRPr="00A34AB7" w:rsidRDefault="00BA1432" w:rsidP="00A34AB7">
      <w:pPr>
        <w:spacing w:before="240" w:after="240" w:line="240" w:lineRule="auto"/>
        <w:jc w:val="both"/>
        <w:rPr>
          <w:rFonts w:ascii="Arial" w:eastAsia="Times New Roman" w:hAnsi="Arial" w:cs="Arial"/>
        </w:rPr>
      </w:pPr>
    </w:p>
    <w:p w14:paraId="5534C21A" w14:textId="1A3691FD" w:rsidR="00BA1432" w:rsidRPr="00BA1432" w:rsidRDefault="00172B0E" w:rsidP="00BA1432">
      <w:pPr>
        <w:pStyle w:val="Paragraphedeliste"/>
        <w:numPr>
          <w:ilvl w:val="0"/>
          <w:numId w:val="1"/>
        </w:numPr>
        <w:spacing w:before="240" w:after="240" w:line="240" w:lineRule="auto"/>
        <w:ind w:left="360"/>
        <w:contextualSpacing w:val="0"/>
        <w:jc w:val="both"/>
        <w:rPr>
          <w:rFonts w:ascii="Arial" w:eastAsia="Times New Roman" w:hAnsi="Arial" w:cs="Arial"/>
          <w:b/>
          <w:bCs/>
          <w:color w:val="0070C0"/>
        </w:rPr>
      </w:pPr>
      <w:r w:rsidRPr="00A34AB7">
        <w:rPr>
          <w:rFonts w:ascii="Arial" w:eastAsia="Times New Roman" w:hAnsi="Arial" w:cs="Arial"/>
          <w:b/>
          <w:bCs/>
          <w:color w:val="0070C0"/>
        </w:rPr>
        <w:t>Timeline</w:t>
      </w:r>
    </w:p>
    <w:tbl>
      <w:tblPr>
        <w:tblW w:w="4450" w:type="pct"/>
        <w:tblBorders>
          <w:top w:val="single" w:sz="6" w:space="0" w:color="666666"/>
          <w:left w:val="single" w:sz="6" w:space="0" w:color="666666"/>
          <w:bottom w:val="single" w:sz="6" w:space="0" w:color="666666"/>
          <w:right w:val="single" w:sz="6" w:space="0" w:color="666666"/>
        </w:tblBorders>
        <w:tblLayout w:type="fixed"/>
        <w:tblCellMar>
          <w:left w:w="0" w:type="dxa"/>
          <w:right w:w="0" w:type="dxa"/>
        </w:tblCellMar>
        <w:tblLook w:val="04A0" w:firstRow="1" w:lastRow="0" w:firstColumn="1" w:lastColumn="0" w:noHBand="0" w:noVBand="1"/>
      </w:tblPr>
      <w:tblGrid>
        <w:gridCol w:w="5907"/>
        <w:gridCol w:w="2954"/>
      </w:tblGrid>
      <w:tr w:rsidR="00172B0E" w:rsidRPr="00A34AB7" w14:paraId="35F0D7AC" w14:textId="77777777" w:rsidTr="00BA1432">
        <w:trPr>
          <w:trHeight w:val="309"/>
        </w:trPr>
        <w:tc>
          <w:tcPr>
            <w:tcW w:w="333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522C63" w14:textId="40D5DF10" w:rsidR="00172B0E" w:rsidRPr="00A34AB7" w:rsidRDefault="002751F7" w:rsidP="00BA1432">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Call announced by FAPESP and CNRS</w:t>
            </w:r>
          </w:p>
        </w:tc>
        <w:tc>
          <w:tcPr>
            <w:tcW w:w="16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7D81FF" w14:textId="23E328C2" w:rsidR="00172B0E" w:rsidRPr="004E7353" w:rsidRDefault="004E7353" w:rsidP="00BA1432">
            <w:pPr>
              <w:spacing w:after="0" w:line="240" w:lineRule="auto"/>
              <w:rPr>
                <w:rFonts w:ascii="Arial" w:eastAsia="Times New Roman" w:hAnsi="Arial" w:cs="Arial"/>
                <w:color w:val="000000"/>
                <w:lang w:eastAsia="pt-BR"/>
              </w:rPr>
            </w:pPr>
            <w:r w:rsidRPr="004E7353">
              <w:rPr>
                <w:rFonts w:ascii="Arial" w:eastAsia="Times New Roman" w:hAnsi="Arial" w:cs="Arial"/>
                <w:color w:val="000000"/>
                <w:lang w:eastAsia="pt-BR"/>
              </w:rPr>
              <w:t>31 October, 2022</w:t>
            </w:r>
          </w:p>
        </w:tc>
      </w:tr>
      <w:tr w:rsidR="00172B0E" w:rsidRPr="00A34AB7" w14:paraId="51380421" w14:textId="77777777" w:rsidTr="00BA1432">
        <w:trPr>
          <w:trHeight w:val="461"/>
        </w:trPr>
        <w:tc>
          <w:tcPr>
            <w:tcW w:w="333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38EB8A0" w14:textId="77777777" w:rsidR="00172B0E" w:rsidRPr="00A34AB7" w:rsidRDefault="00172B0E" w:rsidP="00BA1432">
            <w:pPr>
              <w:spacing w:after="0" w:line="240" w:lineRule="auto"/>
              <w:rPr>
                <w:rFonts w:ascii="Arial" w:eastAsia="Times New Roman" w:hAnsi="Arial" w:cs="Arial"/>
                <w:color w:val="000000"/>
                <w:lang w:eastAsia="pt-BR"/>
              </w:rPr>
            </w:pPr>
            <w:r w:rsidRPr="00A34AB7">
              <w:rPr>
                <w:rFonts w:ascii="Arial" w:eastAsia="Times New Roman" w:hAnsi="Arial" w:cs="Arial"/>
                <w:color w:val="000000"/>
                <w:lang w:eastAsia="pt-BR"/>
              </w:rPr>
              <w:t>Closing date for submission of proposals</w:t>
            </w:r>
          </w:p>
        </w:tc>
        <w:tc>
          <w:tcPr>
            <w:tcW w:w="16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4DB57B" w14:textId="3B843F6A" w:rsidR="00172B0E" w:rsidRPr="004E7353" w:rsidRDefault="004E7353" w:rsidP="00BA1432">
            <w:pPr>
              <w:spacing w:after="0" w:line="240" w:lineRule="auto"/>
              <w:rPr>
                <w:rFonts w:ascii="Arial" w:eastAsia="Times New Roman" w:hAnsi="Arial" w:cs="Arial"/>
                <w:color w:val="000000"/>
                <w:lang w:eastAsia="pt-BR"/>
              </w:rPr>
            </w:pPr>
            <w:r w:rsidRPr="004E7353">
              <w:rPr>
                <w:rFonts w:ascii="Arial" w:eastAsia="Times New Roman" w:hAnsi="Arial" w:cs="Arial"/>
                <w:color w:val="000000"/>
                <w:lang w:eastAsia="pt-BR"/>
              </w:rPr>
              <w:t>30 January, 2023</w:t>
            </w:r>
          </w:p>
        </w:tc>
      </w:tr>
      <w:tr w:rsidR="00172B0E" w:rsidRPr="00A34AB7" w14:paraId="67B18CB1" w14:textId="77777777" w:rsidTr="00BA1432">
        <w:trPr>
          <w:trHeight w:val="445"/>
        </w:trPr>
        <w:tc>
          <w:tcPr>
            <w:tcW w:w="333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D0334A9" w14:textId="77777777" w:rsidR="00172B0E" w:rsidRPr="00A34AB7" w:rsidRDefault="00172B0E" w:rsidP="00BA1432">
            <w:pPr>
              <w:spacing w:after="0" w:line="240" w:lineRule="auto"/>
              <w:rPr>
                <w:rFonts w:ascii="Arial" w:eastAsia="Times New Roman" w:hAnsi="Arial" w:cs="Arial"/>
                <w:color w:val="000000"/>
                <w:lang w:val="pt-BR" w:eastAsia="pt-BR"/>
              </w:rPr>
            </w:pPr>
            <w:r w:rsidRPr="00A34AB7">
              <w:rPr>
                <w:rFonts w:ascii="Arial" w:eastAsia="Times New Roman" w:hAnsi="Arial" w:cs="Arial"/>
                <w:color w:val="000000"/>
                <w:lang w:val="pt-BR" w:eastAsia="pt-BR"/>
              </w:rPr>
              <w:t>Successful proposals notified after</w:t>
            </w:r>
          </w:p>
        </w:tc>
        <w:tc>
          <w:tcPr>
            <w:tcW w:w="166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082CF5" w14:textId="213943CC" w:rsidR="00172B0E" w:rsidRPr="004E7353" w:rsidRDefault="004E7353" w:rsidP="00BA1432">
            <w:pPr>
              <w:spacing w:after="0" w:line="240" w:lineRule="auto"/>
              <w:rPr>
                <w:rFonts w:ascii="Arial" w:eastAsia="Times New Roman" w:hAnsi="Arial" w:cs="Arial"/>
                <w:color w:val="000000"/>
                <w:lang w:eastAsia="pt-BR"/>
              </w:rPr>
            </w:pPr>
            <w:r w:rsidRPr="004E7353">
              <w:rPr>
                <w:rFonts w:ascii="Arial" w:eastAsia="Times New Roman" w:hAnsi="Arial" w:cs="Arial"/>
                <w:color w:val="000000"/>
                <w:lang w:eastAsia="pt-BR"/>
              </w:rPr>
              <w:t>28 April, 2023</w:t>
            </w:r>
          </w:p>
        </w:tc>
      </w:tr>
    </w:tbl>
    <w:p w14:paraId="5523CB3D" w14:textId="77777777" w:rsidR="00BA1432" w:rsidRPr="00BA1432" w:rsidRDefault="00BA1432" w:rsidP="00BA1432">
      <w:pPr>
        <w:pStyle w:val="Paragraphedeliste"/>
        <w:spacing w:before="240" w:after="240" w:line="240" w:lineRule="auto"/>
        <w:ind w:left="360"/>
        <w:contextualSpacing w:val="0"/>
        <w:jc w:val="both"/>
        <w:rPr>
          <w:rFonts w:ascii="Arial" w:eastAsia="Times New Roman" w:hAnsi="Arial" w:cs="Arial"/>
          <w:color w:val="0070C0"/>
        </w:rPr>
      </w:pPr>
    </w:p>
    <w:p w14:paraId="6ACD9BE4" w14:textId="1E4E7AF0" w:rsidR="00793E86" w:rsidRPr="00A34AB7" w:rsidRDefault="002A103A" w:rsidP="009C5B7D">
      <w:pPr>
        <w:pStyle w:val="Paragraphedeliste"/>
        <w:numPr>
          <w:ilvl w:val="0"/>
          <w:numId w:val="1"/>
        </w:numPr>
        <w:spacing w:before="240" w:after="240" w:line="240" w:lineRule="auto"/>
        <w:ind w:left="360"/>
        <w:contextualSpacing w:val="0"/>
        <w:jc w:val="both"/>
        <w:rPr>
          <w:rFonts w:ascii="Arial" w:eastAsia="Times New Roman" w:hAnsi="Arial" w:cs="Arial"/>
          <w:color w:val="0070C0"/>
        </w:rPr>
      </w:pPr>
      <w:r w:rsidRPr="00A34AB7">
        <w:rPr>
          <w:rFonts w:ascii="Arial" w:eastAsia="Times New Roman" w:hAnsi="Arial" w:cs="Arial"/>
          <w:b/>
          <w:bCs/>
          <w:color w:val="0070C0"/>
        </w:rPr>
        <w:t>Funding principles</w:t>
      </w:r>
    </w:p>
    <w:p w14:paraId="391E0C3C" w14:textId="59180F66" w:rsidR="00146A31" w:rsidRPr="00A34AB7" w:rsidRDefault="002E062E" w:rsidP="00BA1432">
      <w:pPr>
        <w:pStyle w:val="Paragraphedeliste"/>
        <w:spacing w:before="240" w:after="240" w:line="240" w:lineRule="auto"/>
        <w:ind w:left="426"/>
        <w:contextualSpacing w:val="0"/>
        <w:jc w:val="both"/>
        <w:rPr>
          <w:rFonts w:ascii="Arial" w:eastAsia="Times New Roman" w:hAnsi="Arial" w:cs="Arial"/>
        </w:rPr>
      </w:pPr>
      <w:proofErr w:type="gramStart"/>
      <w:r w:rsidRPr="002E062E">
        <w:rPr>
          <w:rFonts w:ascii="Arial" w:eastAsia="Times New Roman" w:hAnsi="Arial" w:cs="Arial"/>
          <w:b/>
        </w:rPr>
        <w:t>5.1</w:t>
      </w:r>
      <w:r>
        <w:rPr>
          <w:rFonts w:ascii="Arial" w:eastAsia="Times New Roman" w:hAnsi="Arial" w:cs="Arial"/>
        </w:rPr>
        <w:t xml:space="preserve">. </w:t>
      </w:r>
      <w:r w:rsidR="00146A31" w:rsidRPr="00A34AB7">
        <w:rPr>
          <w:rFonts w:ascii="Arial" w:eastAsia="Times New Roman" w:hAnsi="Arial" w:cs="Arial"/>
        </w:rPr>
        <w:t xml:space="preserve">FAPESP will provide funding of up to </w:t>
      </w:r>
      <w:r w:rsidR="00215BB8" w:rsidRPr="00A34AB7">
        <w:rPr>
          <w:rFonts w:ascii="Arial" w:eastAsia="Times New Roman" w:hAnsi="Arial" w:cs="Arial"/>
        </w:rPr>
        <w:t xml:space="preserve">the equivalent of </w:t>
      </w:r>
      <w:r w:rsidR="00D51C28" w:rsidRPr="00D51C28">
        <w:rPr>
          <w:rFonts w:ascii="Arial" w:eastAsia="Times New Roman" w:hAnsi="Arial" w:cs="Arial"/>
          <w:bCs/>
        </w:rPr>
        <w:t xml:space="preserve">€ </w:t>
      </w:r>
      <w:r w:rsidR="00D51C28" w:rsidRPr="00D51C28">
        <w:rPr>
          <w:rFonts w:ascii="Arial" w:eastAsia="Times New Roman" w:hAnsi="Arial" w:cs="Arial"/>
          <w:b/>
          <w:bCs/>
        </w:rPr>
        <w:t>5</w:t>
      </w:r>
      <w:r w:rsidR="00A23ABA" w:rsidRPr="00D51C28">
        <w:rPr>
          <w:rFonts w:ascii="Arial" w:eastAsia="Times New Roman" w:hAnsi="Arial" w:cs="Arial"/>
          <w:b/>
          <w:bCs/>
        </w:rPr>
        <w:t>,</w:t>
      </w:r>
      <w:r w:rsidR="00980460" w:rsidRPr="00D51C28">
        <w:rPr>
          <w:rFonts w:ascii="Arial" w:eastAsia="Times New Roman" w:hAnsi="Arial" w:cs="Arial"/>
          <w:b/>
          <w:bCs/>
        </w:rPr>
        <w:t>000</w:t>
      </w:r>
      <w:r w:rsidR="00A23ABA" w:rsidRPr="00D51C28">
        <w:rPr>
          <w:rFonts w:ascii="Arial" w:eastAsia="Times New Roman" w:hAnsi="Arial" w:cs="Arial"/>
          <w:b/>
          <w:bCs/>
        </w:rPr>
        <w:t>.00</w:t>
      </w:r>
      <w:r w:rsidR="00A23ABA" w:rsidRPr="00D51C28">
        <w:rPr>
          <w:rFonts w:ascii="Arial" w:eastAsia="Times New Roman" w:hAnsi="Arial" w:cs="Arial"/>
          <w:bCs/>
        </w:rPr>
        <w:t xml:space="preserve"> (</w:t>
      </w:r>
      <w:r w:rsidR="00D51C28" w:rsidRPr="00D51C28">
        <w:rPr>
          <w:rFonts w:ascii="Arial" w:eastAsia="Times New Roman" w:hAnsi="Arial" w:cs="Arial"/>
          <w:b/>
          <w:bCs/>
        </w:rPr>
        <w:t>five</w:t>
      </w:r>
      <w:r w:rsidR="00D51C28" w:rsidRPr="00D51C28">
        <w:rPr>
          <w:rFonts w:ascii="Arial" w:eastAsia="Times New Roman" w:hAnsi="Arial" w:cs="Arial"/>
          <w:bCs/>
        </w:rPr>
        <w:t xml:space="preserve"> thousand euros</w:t>
      </w:r>
      <w:r w:rsidR="00A23ABA" w:rsidRPr="00D51C28">
        <w:rPr>
          <w:rFonts w:ascii="Arial" w:eastAsia="Times New Roman" w:hAnsi="Arial" w:cs="Arial"/>
          <w:bCs/>
        </w:rPr>
        <w:t>)</w:t>
      </w:r>
      <w:r w:rsidR="00D51C28">
        <w:rPr>
          <w:rFonts w:ascii="Arial" w:eastAsia="Times New Roman" w:hAnsi="Arial" w:cs="Arial"/>
        </w:rPr>
        <w:t xml:space="preserve"> per proposal per year and CNRS</w:t>
      </w:r>
      <w:r w:rsidR="000B77DD" w:rsidRPr="00A34AB7">
        <w:rPr>
          <w:rFonts w:ascii="Arial" w:eastAsia="Times New Roman" w:hAnsi="Arial" w:cs="Arial"/>
        </w:rPr>
        <w:t xml:space="preserve"> </w:t>
      </w:r>
      <w:r w:rsidR="00146A31" w:rsidRPr="00A34AB7">
        <w:rPr>
          <w:rFonts w:ascii="Arial" w:eastAsia="Times New Roman" w:hAnsi="Arial" w:cs="Arial"/>
        </w:rPr>
        <w:t xml:space="preserve">will provide funding of up </w:t>
      </w:r>
      <w:r w:rsidR="00146A31" w:rsidRPr="00D51C28">
        <w:rPr>
          <w:rFonts w:ascii="Arial" w:eastAsia="Times New Roman" w:hAnsi="Arial" w:cs="Arial"/>
        </w:rPr>
        <w:t xml:space="preserve">to </w:t>
      </w:r>
      <w:r w:rsidR="00D51C28" w:rsidRPr="00D51C28">
        <w:rPr>
          <w:rFonts w:ascii="Arial" w:eastAsia="Times New Roman" w:hAnsi="Arial" w:cs="Arial"/>
          <w:bCs/>
        </w:rPr>
        <w:t xml:space="preserve">€  </w:t>
      </w:r>
      <w:r w:rsidR="00D51C28" w:rsidRPr="00D51C28">
        <w:rPr>
          <w:rFonts w:ascii="Arial" w:eastAsia="Times New Roman" w:hAnsi="Arial" w:cs="Arial"/>
          <w:b/>
          <w:bCs/>
        </w:rPr>
        <w:t>5</w:t>
      </w:r>
      <w:r w:rsidR="00A23ABA" w:rsidRPr="00D51C28">
        <w:rPr>
          <w:rFonts w:ascii="Arial" w:eastAsia="Times New Roman" w:hAnsi="Arial" w:cs="Arial"/>
          <w:b/>
          <w:bCs/>
        </w:rPr>
        <w:t>,000.00</w:t>
      </w:r>
      <w:r w:rsidR="00A23ABA" w:rsidRPr="00D51C28">
        <w:rPr>
          <w:rFonts w:ascii="Arial" w:eastAsia="Times New Roman" w:hAnsi="Arial" w:cs="Arial"/>
          <w:bCs/>
        </w:rPr>
        <w:t xml:space="preserve"> (</w:t>
      </w:r>
      <w:r w:rsidR="00D51C28" w:rsidRPr="00D51C28">
        <w:rPr>
          <w:rFonts w:ascii="Arial" w:eastAsia="Times New Roman" w:hAnsi="Arial" w:cs="Arial"/>
          <w:b/>
          <w:bCs/>
        </w:rPr>
        <w:t>five</w:t>
      </w:r>
      <w:r w:rsidR="00A23ABA" w:rsidRPr="00D51C28">
        <w:rPr>
          <w:rFonts w:ascii="Arial" w:eastAsia="Times New Roman" w:hAnsi="Arial" w:cs="Arial"/>
          <w:bCs/>
        </w:rPr>
        <w:t xml:space="preserve"> thousand dollars)</w:t>
      </w:r>
      <w:r w:rsidR="00A23ABA" w:rsidRPr="00D51C28">
        <w:rPr>
          <w:rFonts w:ascii="Arial" w:eastAsia="Times New Roman" w:hAnsi="Arial" w:cs="Arial"/>
        </w:rPr>
        <w:t xml:space="preserve"> </w:t>
      </w:r>
      <w:r w:rsidR="00146A31" w:rsidRPr="00D51C28">
        <w:rPr>
          <w:rFonts w:ascii="Arial" w:eastAsia="Times New Roman" w:hAnsi="Arial" w:cs="Arial"/>
        </w:rPr>
        <w:t>per proposal per year, for the duration of the grant to cover research-related mobility expenses,</w:t>
      </w:r>
      <w:r w:rsidR="00146A31" w:rsidRPr="00A34AB7">
        <w:rPr>
          <w:rFonts w:ascii="Arial" w:eastAsia="Times New Roman" w:hAnsi="Arial" w:cs="Arial"/>
        </w:rPr>
        <w:t xml:space="preserve"> under the provisions of Clause </w:t>
      </w:r>
      <w:r w:rsidR="00587E8B" w:rsidRPr="00A34AB7">
        <w:rPr>
          <w:rFonts w:ascii="Arial" w:eastAsia="Times New Roman" w:hAnsi="Arial" w:cs="Arial"/>
        </w:rPr>
        <w:t>5</w:t>
      </w:r>
      <w:r w:rsidR="00146A31" w:rsidRPr="00A34AB7">
        <w:rPr>
          <w:rFonts w:ascii="Arial" w:eastAsia="Times New Roman" w:hAnsi="Arial" w:cs="Arial"/>
        </w:rPr>
        <w:t xml:space="preserve"> of the Scientific Cooperation Agreem</w:t>
      </w:r>
      <w:r w:rsidR="00B640E8" w:rsidRPr="00A34AB7">
        <w:rPr>
          <w:rFonts w:ascii="Arial" w:eastAsia="Times New Roman" w:hAnsi="Arial" w:cs="Arial"/>
        </w:rPr>
        <w:t xml:space="preserve">ent established by the Parties </w:t>
      </w:r>
      <w:r w:rsidR="006B78D4" w:rsidRPr="00A34AB7">
        <w:rPr>
          <w:rFonts w:ascii="Arial" w:eastAsia="Times New Roman" w:hAnsi="Arial" w:cs="Arial"/>
        </w:rPr>
        <w:t>(</w:t>
      </w:r>
      <w:hyperlink r:id="rId11" w:history="1">
        <w:r w:rsidR="00667EDC" w:rsidRPr="006B3FFA">
          <w:rPr>
            <w:rStyle w:val="Lienhypertexte"/>
            <w:rFonts w:ascii="Arial" w:eastAsia="Times New Roman" w:hAnsi="Arial" w:cs="Arial"/>
          </w:rPr>
          <w:t>https://fapesp.br/acordos-cnrs</w:t>
        </w:r>
      </w:hyperlink>
      <w:r w:rsidR="006B78D4" w:rsidRPr="00A34AB7">
        <w:rPr>
          <w:rFonts w:ascii="Arial" w:eastAsia="Times New Roman" w:hAnsi="Arial" w:cs="Arial"/>
        </w:rPr>
        <w:t>).</w:t>
      </w:r>
      <w:proofErr w:type="gramEnd"/>
    </w:p>
    <w:p w14:paraId="63E41EAE" w14:textId="2039511A" w:rsidR="00917E05" w:rsidRDefault="002E062E" w:rsidP="00BA1432">
      <w:pPr>
        <w:spacing w:before="240" w:after="240" w:line="240" w:lineRule="auto"/>
        <w:ind w:left="426"/>
        <w:jc w:val="both"/>
        <w:rPr>
          <w:rFonts w:ascii="Arial" w:eastAsia="Times New Roman" w:hAnsi="Arial" w:cs="Arial"/>
        </w:rPr>
      </w:pPr>
      <w:r w:rsidRPr="002E062E">
        <w:rPr>
          <w:rFonts w:ascii="Arial" w:eastAsia="Times New Roman" w:hAnsi="Arial" w:cs="Arial"/>
          <w:b/>
        </w:rPr>
        <w:t>5.2</w:t>
      </w:r>
      <w:r>
        <w:rPr>
          <w:rFonts w:ascii="Arial" w:eastAsia="Times New Roman" w:hAnsi="Arial" w:cs="Arial"/>
        </w:rPr>
        <w:t xml:space="preserve"> </w:t>
      </w:r>
      <w:r w:rsidR="00917E05" w:rsidRPr="002E062E">
        <w:rPr>
          <w:rFonts w:ascii="Arial" w:eastAsia="Times New Roman" w:hAnsi="Arial" w:cs="Arial"/>
        </w:rPr>
        <w:t xml:space="preserve">FAPESP and </w:t>
      </w:r>
      <w:r w:rsidR="00D51C28" w:rsidRPr="00D51C28">
        <w:rPr>
          <w:rFonts w:ascii="Arial" w:eastAsia="Times New Roman" w:hAnsi="Arial" w:cs="Arial"/>
        </w:rPr>
        <w:t>CNRS</w:t>
      </w:r>
      <w:r w:rsidR="00917E05" w:rsidRPr="002E062E">
        <w:rPr>
          <w:rFonts w:ascii="Arial" w:eastAsia="Times New Roman" w:hAnsi="Arial" w:cs="Arial"/>
        </w:rPr>
        <w:t xml:space="preserve"> will fund a maximum of </w:t>
      </w:r>
      <w:proofErr w:type="gramStart"/>
      <w:r w:rsidR="004E7353" w:rsidRPr="004B5661">
        <w:rPr>
          <w:rFonts w:ascii="Arial" w:eastAsia="Times New Roman" w:hAnsi="Arial" w:cs="Arial"/>
        </w:rPr>
        <w:t>4</w:t>
      </w:r>
      <w:proofErr w:type="gramEnd"/>
      <w:r w:rsidR="00917E05" w:rsidRPr="002E062E">
        <w:rPr>
          <w:rFonts w:ascii="Arial" w:eastAsia="Times New Roman" w:hAnsi="Arial" w:cs="Arial"/>
        </w:rPr>
        <w:t xml:space="preserve"> approved proposals.</w:t>
      </w:r>
    </w:p>
    <w:p w14:paraId="5938C3E4" w14:textId="77777777" w:rsidR="00BA1432" w:rsidRPr="002E062E" w:rsidRDefault="00BA1432" w:rsidP="002E062E">
      <w:pPr>
        <w:spacing w:before="240" w:after="240" w:line="240" w:lineRule="auto"/>
        <w:ind w:left="360"/>
        <w:jc w:val="both"/>
        <w:rPr>
          <w:rFonts w:ascii="Arial" w:eastAsia="Times New Roman" w:hAnsi="Arial" w:cs="Arial"/>
        </w:rPr>
      </w:pPr>
    </w:p>
    <w:p w14:paraId="04B15EA3" w14:textId="5A4AB430" w:rsidR="00146A31" w:rsidRPr="00A34AB7" w:rsidRDefault="00146A31" w:rsidP="00D51C28">
      <w:pPr>
        <w:pStyle w:val="Paragraphedeliste"/>
        <w:numPr>
          <w:ilvl w:val="0"/>
          <w:numId w:val="1"/>
        </w:numPr>
        <w:spacing w:before="240" w:after="240" w:line="240" w:lineRule="auto"/>
        <w:ind w:left="426" w:hanging="426"/>
        <w:contextualSpacing w:val="0"/>
        <w:jc w:val="both"/>
        <w:rPr>
          <w:rFonts w:ascii="Arial" w:eastAsia="Times New Roman" w:hAnsi="Arial" w:cs="Arial"/>
        </w:rPr>
      </w:pPr>
      <w:r w:rsidRPr="00A34AB7">
        <w:rPr>
          <w:rFonts w:ascii="Arial" w:eastAsia="Times New Roman" w:hAnsi="Arial" w:cs="Arial"/>
          <w:b/>
          <w:bCs/>
          <w:color w:val="0070C0"/>
        </w:rPr>
        <w:t>Proposal characteristics</w:t>
      </w:r>
      <w:r w:rsidR="00A23ABA" w:rsidRPr="00A34AB7">
        <w:rPr>
          <w:rFonts w:ascii="Arial" w:eastAsia="Times New Roman" w:hAnsi="Arial" w:cs="Arial"/>
          <w:b/>
          <w:bCs/>
          <w:color w:val="0070C0"/>
        </w:rPr>
        <w:t xml:space="preserve"> </w:t>
      </w:r>
      <w:r w:rsidR="00C748D5" w:rsidRPr="00A34AB7">
        <w:rPr>
          <w:rFonts w:ascii="Arial" w:eastAsia="Times New Roman" w:hAnsi="Arial" w:cs="Arial"/>
          <w:b/>
          <w:bCs/>
          <w:color w:val="0070C0"/>
        </w:rPr>
        <w:t>for</w:t>
      </w:r>
      <w:r w:rsidR="002751F7">
        <w:rPr>
          <w:rFonts w:ascii="Arial" w:eastAsia="Times New Roman" w:hAnsi="Arial" w:cs="Arial"/>
          <w:b/>
          <w:bCs/>
          <w:color w:val="0070C0"/>
        </w:rPr>
        <w:t xml:space="preserve"> CNRS</w:t>
      </w:r>
      <w:r w:rsidR="00C748D5" w:rsidRPr="00A34AB7">
        <w:rPr>
          <w:rFonts w:ascii="Arial" w:eastAsia="Times New Roman" w:hAnsi="Arial" w:cs="Arial"/>
          <w:b/>
          <w:bCs/>
        </w:rPr>
        <w:t xml:space="preserve"> </w:t>
      </w:r>
      <w:r w:rsidR="00C748D5" w:rsidRPr="00A34AB7">
        <w:rPr>
          <w:rFonts w:ascii="Arial" w:eastAsia="Times New Roman" w:hAnsi="Arial" w:cs="Arial"/>
          <w:b/>
          <w:bCs/>
          <w:color w:val="0070C0"/>
        </w:rPr>
        <w:t>researchers:</w:t>
      </w:r>
    </w:p>
    <w:p w14:paraId="533381C3" w14:textId="473495A2" w:rsidR="00172B0E" w:rsidRPr="00A34AB7" w:rsidRDefault="00172B0E" w:rsidP="00A34AB7">
      <w:pPr>
        <w:pStyle w:val="NormalWeb"/>
        <w:spacing w:before="240" w:beforeAutospacing="0" w:after="240" w:afterAutospacing="0"/>
        <w:rPr>
          <w:rFonts w:ascii="Arial" w:hAnsi="Arial" w:cs="Arial"/>
          <w:color w:val="000000"/>
          <w:sz w:val="22"/>
          <w:szCs w:val="22"/>
          <w:lang w:val="en-US"/>
        </w:rPr>
      </w:pPr>
      <w:r w:rsidRPr="00A34AB7">
        <w:rPr>
          <w:rFonts w:ascii="Arial" w:hAnsi="Arial" w:cs="Arial"/>
          <w:color w:val="000000"/>
          <w:sz w:val="22"/>
          <w:szCs w:val="22"/>
          <w:lang w:val="en-US"/>
        </w:rPr>
        <w:t xml:space="preserve">The proposal shall be composed </w:t>
      </w:r>
      <w:proofErr w:type="gramStart"/>
      <w:r w:rsidRPr="00A34AB7">
        <w:rPr>
          <w:rFonts w:ascii="Arial" w:hAnsi="Arial" w:cs="Arial"/>
          <w:color w:val="000000"/>
          <w:sz w:val="22"/>
          <w:szCs w:val="22"/>
          <w:lang w:val="en-US"/>
        </w:rPr>
        <w:t>of</w:t>
      </w:r>
      <w:proofErr w:type="gramEnd"/>
      <w:r w:rsidRPr="00A34AB7">
        <w:rPr>
          <w:rFonts w:ascii="Arial" w:hAnsi="Arial" w:cs="Arial"/>
          <w:color w:val="000000"/>
          <w:sz w:val="22"/>
          <w:szCs w:val="22"/>
          <w:lang w:val="en-US"/>
        </w:rPr>
        <w:t>:</w:t>
      </w:r>
    </w:p>
    <w:p w14:paraId="5577D655" w14:textId="77777777" w:rsidR="00BA1432" w:rsidRPr="00583ADB" w:rsidRDefault="000463DF" w:rsidP="00D36A51">
      <w:pPr>
        <w:ind w:left="426"/>
        <w:jc w:val="both"/>
        <w:rPr>
          <w:rFonts w:ascii="Arial" w:hAnsi="Arial" w:cs="Arial"/>
          <w:vanish/>
          <w:color w:val="000000"/>
        </w:rPr>
      </w:pPr>
      <w:r w:rsidRPr="00A34AB7">
        <w:rPr>
          <w:rFonts w:ascii="Arial" w:hAnsi="Arial" w:cs="Arial"/>
          <w:b/>
          <w:bCs/>
          <w:color w:val="000000"/>
        </w:rPr>
        <w:t>6.1</w:t>
      </w:r>
      <w:r w:rsidRPr="00A34AB7">
        <w:rPr>
          <w:rFonts w:ascii="Arial" w:hAnsi="Arial" w:cs="Arial"/>
          <w:bCs/>
          <w:color w:val="000000"/>
        </w:rPr>
        <w:t xml:space="preserve"> </w:t>
      </w:r>
      <w:r w:rsidR="00BA1432" w:rsidRPr="00583ADB">
        <w:rPr>
          <w:rFonts w:ascii="Arial" w:hAnsi="Arial" w:cs="Arial"/>
          <w:color w:val="000000"/>
        </w:rPr>
        <w:t>A</w:t>
      </w:r>
      <w:r w:rsidR="00BA1432" w:rsidRPr="00583ADB">
        <w:rPr>
          <w:rStyle w:val="apple-converted-space"/>
          <w:rFonts w:ascii="Arial" w:hAnsi="Arial" w:cs="Arial"/>
          <w:color w:val="000000"/>
        </w:rPr>
        <w:t> </w:t>
      </w:r>
      <w:r w:rsidR="00BA1432" w:rsidRPr="00583ADB">
        <w:rPr>
          <w:rStyle w:val="lev"/>
          <w:rFonts w:ascii="Arial" w:hAnsi="Arial" w:cs="Arial"/>
          <w:color w:val="000000"/>
        </w:rPr>
        <w:t>Research Project</w:t>
      </w:r>
      <w:r w:rsidR="00BA1432" w:rsidRPr="00583ADB">
        <w:rPr>
          <w:rFonts w:ascii="Arial" w:hAnsi="Arial" w:cs="Arial"/>
        </w:rPr>
        <w:t xml:space="preserve"> </w:t>
      </w:r>
      <w:r w:rsidR="00BA1432" w:rsidRPr="00583ADB">
        <w:rPr>
          <w:rStyle w:val="lev"/>
          <w:rFonts w:ascii="Arial" w:hAnsi="Arial" w:cs="Arial"/>
          <w:b w:val="0"/>
          <w:color w:val="000000"/>
        </w:rPr>
        <w:t>having a maximum of five (5) pages of scientific content</w:t>
      </w:r>
      <w:r w:rsidR="00BA1432" w:rsidRPr="00583ADB">
        <w:rPr>
          <w:rFonts w:ascii="Arial" w:hAnsi="Arial" w:cs="Arial"/>
          <w:color w:val="000000"/>
        </w:rPr>
        <w:t xml:space="preserve">, </w:t>
      </w:r>
      <w:r w:rsidR="00BA1432" w:rsidRPr="00583ADB">
        <w:rPr>
          <w:rFonts w:ascii="Arial" w:hAnsi="Arial" w:cs="Arial"/>
          <w:b/>
          <w:color w:val="000000"/>
        </w:rPr>
        <w:t>written in English</w:t>
      </w:r>
      <w:r w:rsidR="00BA1432" w:rsidRPr="00583ADB">
        <w:rPr>
          <w:rFonts w:ascii="Arial" w:hAnsi="Arial" w:cs="Arial"/>
          <w:color w:val="000000"/>
        </w:rPr>
        <w:t xml:space="preserve"> jointly by the Principal Investigator at the Host Institution in the State of São Paulo and the Principal Investigator at the</w:t>
      </w:r>
      <w:r w:rsidR="00BA1432">
        <w:rPr>
          <w:rFonts w:ascii="Arial" w:hAnsi="Arial" w:cs="Arial"/>
          <w:color w:val="000000"/>
        </w:rPr>
        <w:t xml:space="preserve"> CNRS</w:t>
      </w:r>
      <w:r w:rsidR="00BA1432" w:rsidRPr="00583ADB">
        <w:rPr>
          <w:rFonts w:ascii="Arial" w:hAnsi="Arial" w:cs="Arial"/>
          <w:color w:val="000000"/>
        </w:rPr>
        <w:t xml:space="preserve">. </w:t>
      </w:r>
    </w:p>
    <w:p w14:paraId="71664C8C" w14:textId="77777777" w:rsidR="00BA1432" w:rsidRPr="00A34AB7" w:rsidRDefault="00BA1432" w:rsidP="00BA1432">
      <w:pPr>
        <w:pStyle w:val="Paragraphedeliste"/>
        <w:numPr>
          <w:ilvl w:val="0"/>
          <w:numId w:val="16"/>
        </w:numPr>
        <w:spacing w:after="0" w:line="240" w:lineRule="auto"/>
        <w:ind w:hanging="294"/>
        <w:contextualSpacing w:val="0"/>
        <w:jc w:val="both"/>
        <w:rPr>
          <w:rFonts w:ascii="Arial" w:hAnsi="Arial" w:cs="Arial"/>
          <w:vanish/>
          <w:color w:val="000000"/>
        </w:rPr>
      </w:pPr>
    </w:p>
    <w:p w14:paraId="7C93969C" w14:textId="77777777" w:rsidR="00BA1432" w:rsidRPr="00A34AB7" w:rsidRDefault="00BA1432" w:rsidP="00BA1432">
      <w:pPr>
        <w:pStyle w:val="Paragraphedeliste"/>
        <w:numPr>
          <w:ilvl w:val="0"/>
          <w:numId w:val="16"/>
        </w:numPr>
        <w:spacing w:after="0" w:line="240" w:lineRule="auto"/>
        <w:ind w:hanging="294"/>
        <w:contextualSpacing w:val="0"/>
        <w:jc w:val="both"/>
        <w:rPr>
          <w:rFonts w:ascii="Arial" w:hAnsi="Arial" w:cs="Arial"/>
          <w:vanish/>
          <w:color w:val="000000"/>
        </w:rPr>
      </w:pPr>
    </w:p>
    <w:p w14:paraId="4505D356" w14:textId="77777777" w:rsidR="00BA1432" w:rsidRPr="00A34AB7" w:rsidRDefault="00BA1432" w:rsidP="00BA1432">
      <w:pPr>
        <w:pStyle w:val="Paragraphedeliste"/>
        <w:numPr>
          <w:ilvl w:val="1"/>
          <w:numId w:val="16"/>
        </w:numPr>
        <w:spacing w:after="0" w:line="240" w:lineRule="auto"/>
        <w:ind w:hanging="294"/>
        <w:contextualSpacing w:val="0"/>
        <w:jc w:val="both"/>
        <w:rPr>
          <w:rFonts w:ascii="Arial" w:hAnsi="Arial" w:cs="Arial"/>
          <w:vanish/>
          <w:color w:val="000000"/>
        </w:rPr>
      </w:pPr>
    </w:p>
    <w:p w14:paraId="7A05FD9D" w14:textId="4E9E2D18" w:rsidR="00172B0E" w:rsidRPr="00A34AB7" w:rsidRDefault="00BA1432" w:rsidP="00D36A51">
      <w:pPr>
        <w:spacing w:before="240" w:after="240" w:line="240" w:lineRule="auto"/>
        <w:ind w:left="851" w:hanging="436"/>
        <w:jc w:val="both"/>
        <w:rPr>
          <w:rFonts w:ascii="Arial" w:hAnsi="Arial" w:cs="Arial"/>
          <w:color w:val="000000"/>
        </w:rPr>
      </w:pPr>
      <w:r w:rsidRPr="00583ADB">
        <w:rPr>
          <w:rFonts w:ascii="Arial" w:hAnsi="Arial" w:cs="Arial"/>
          <w:color w:val="000000"/>
        </w:rPr>
        <w:t xml:space="preserve">One copy of the Research Project </w:t>
      </w:r>
      <w:proofErr w:type="gramStart"/>
      <w:r w:rsidRPr="00583ADB">
        <w:rPr>
          <w:rFonts w:ascii="Arial" w:hAnsi="Arial" w:cs="Arial"/>
          <w:color w:val="000000"/>
        </w:rPr>
        <w:t>shall be sent</w:t>
      </w:r>
      <w:proofErr w:type="gramEnd"/>
      <w:r w:rsidRPr="00583ADB">
        <w:rPr>
          <w:rFonts w:ascii="Arial" w:hAnsi="Arial" w:cs="Arial"/>
          <w:color w:val="000000"/>
        </w:rPr>
        <w:t xml:space="preserve"> to</w:t>
      </w:r>
      <w:r w:rsidRPr="00583ADB">
        <w:rPr>
          <w:rStyle w:val="apple-converted-space"/>
          <w:rFonts w:ascii="Arial" w:hAnsi="Arial" w:cs="Arial"/>
          <w:bCs/>
          <w:color w:val="000000"/>
        </w:rPr>
        <w:t> </w:t>
      </w:r>
      <w:r w:rsidRPr="00583ADB">
        <w:rPr>
          <w:rFonts w:ascii="Arial" w:hAnsi="Arial" w:cs="Arial"/>
          <w:bCs/>
          <w:color w:val="000000"/>
        </w:rPr>
        <w:t>FAPESP and an identical copy to the</w:t>
      </w:r>
      <w:r>
        <w:rPr>
          <w:rFonts w:ascii="Arial" w:hAnsi="Arial" w:cs="Arial"/>
          <w:bCs/>
          <w:color w:val="000000"/>
        </w:rPr>
        <w:t xml:space="preserve"> CNRS. </w:t>
      </w:r>
      <w:r w:rsidR="00D553B4" w:rsidRPr="00A34AB7">
        <w:rPr>
          <w:rFonts w:ascii="Arial" w:hAnsi="Arial" w:cs="Arial"/>
          <w:bCs/>
          <w:color w:val="000000"/>
        </w:rPr>
        <w:t xml:space="preserve">As described at </w:t>
      </w:r>
      <w:hyperlink r:id="rId12" w:history="1">
        <w:r w:rsidR="00062356" w:rsidRPr="00062356">
          <w:rPr>
            <w:rStyle w:val="Lienhypertexte"/>
            <w:rFonts w:ascii="Arial" w:hAnsi="Arial" w:cs="Arial"/>
            <w:bCs/>
          </w:rPr>
          <w:t>www.fapesp.br/sprint/</w:t>
        </w:r>
      </w:hyperlink>
      <w:r w:rsidR="00062356">
        <w:rPr>
          <w:rStyle w:val="Lienhypertexte"/>
          <w:rFonts w:ascii="Arial" w:hAnsi="Arial" w:cs="Arial"/>
          <w:bCs/>
        </w:rPr>
        <w:t>call22022</w:t>
      </w:r>
      <w:r w:rsidR="00D553B4" w:rsidRPr="00DD7A94">
        <w:rPr>
          <w:rFonts w:ascii="Arial" w:hAnsi="Arial" w:cs="Arial"/>
          <w:bCs/>
        </w:rPr>
        <w:t>, t</w:t>
      </w:r>
      <w:r w:rsidR="00C748D5" w:rsidRPr="00DD7A94">
        <w:rPr>
          <w:rFonts w:ascii="Arial" w:hAnsi="Arial" w:cs="Arial"/>
          <w:bCs/>
          <w:color w:val="000000"/>
        </w:rPr>
        <w:t>he</w:t>
      </w:r>
      <w:r w:rsidR="00C748D5" w:rsidRPr="00A34AB7">
        <w:rPr>
          <w:rFonts w:ascii="Arial" w:hAnsi="Arial" w:cs="Arial"/>
          <w:bCs/>
          <w:color w:val="000000"/>
        </w:rPr>
        <w:t xml:space="preserve"> Research Project </w:t>
      </w:r>
      <w:r w:rsidR="00C748D5" w:rsidRPr="00A34AB7">
        <w:rPr>
          <w:rFonts w:ascii="Arial" w:hAnsi="Arial" w:cs="Arial"/>
          <w:b/>
          <w:bCs/>
          <w:color w:val="000000"/>
        </w:rPr>
        <w:t>must</w:t>
      </w:r>
      <w:r w:rsidR="00C748D5" w:rsidRPr="00A34AB7">
        <w:rPr>
          <w:rFonts w:ascii="Arial" w:hAnsi="Arial" w:cs="Arial"/>
          <w:bCs/>
          <w:color w:val="000000"/>
        </w:rPr>
        <w:t xml:space="preserve"> include </w:t>
      </w:r>
      <w:r w:rsidR="00B53E64" w:rsidRPr="00A34AB7">
        <w:rPr>
          <w:rFonts w:ascii="Arial" w:hAnsi="Arial" w:cs="Arial"/>
          <w:bCs/>
          <w:color w:val="000000"/>
        </w:rPr>
        <w:t>the following</w:t>
      </w:r>
      <w:r w:rsidR="00D553B4" w:rsidRPr="00A34AB7">
        <w:rPr>
          <w:rFonts w:ascii="Arial" w:hAnsi="Arial" w:cs="Arial"/>
          <w:bCs/>
          <w:color w:val="000000"/>
        </w:rPr>
        <w:t xml:space="preserve"> items:</w:t>
      </w:r>
    </w:p>
    <w:p w14:paraId="1F276BFB" w14:textId="6BEF62E1" w:rsidR="003B36CF" w:rsidRPr="003B36CF" w:rsidRDefault="00D553B4" w:rsidP="00BA1432">
      <w:pPr>
        <w:pStyle w:val="Paragraphedeliste"/>
        <w:numPr>
          <w:ilvl w:val="0"/>
          <w:numId w:val="15"/>
        </w:numPr>
        <w:tabs>
          <w:tab w:val="left" w:pos="1134"/>
        </w:tabs>
        <w:spacing w:before="240" w:after="240" w:line="240" w:lineRule="auto"/>
        <w:ind w:left="1276" w:hanging="284"/>
        <w:jc w:val="both"/>
        <w:rPr>
          <w:rStyle w:val="lev"/>
          <w:rFonts w:ascii="Arial" w:hAnsi="Arial" w:cs="Arial"/>
          <w:b w:val="0"/>
          <w:lang w:eastAsia="pt-BR"/>
        </w:rPr>
      </w:pPr>
      <w:r w:rsidRPr="003B36CF">
        <w:rPr>
          <w:rStyle w:val="lev"/>
          <w:rFonts w:ascii="Arial" w:hAnsi="Arial" w:cs="Arial"/>
          <w:b w:val="0"/>
          <w:lang w:eastAsia="pt-BR"/>
        </w:rPr>
        <w:t>A substantive description of the exchange activities, emphasizing their relevance. The proposal must state clearly how the exchange activities to be carried out by each team will contribute to the ongoing research project funded by FAPESP and to the research being carried by the partner researcher</w:t>
      </w:r>
      <w:r w:rsidR="000C2D6A" w:rsidRPr="003B36CF">
        <w:rPr>
          <w:rStyle w:val="lev"/>
          <w:rFonts w:ascii="Arial" w:hAnsi="Arial" w:cs="Arial"/>
          <w:b w:val="0"/>
          <w:lang w:eastAsia="pt-BR"/>
        </w:rPr>
        <w:t xml:space="preserve"> at</w:t>
      </w:r>
      <w:r w:rsidR="002751F7">
        <w:rPr>
          <w:rStyle w:val="lev"/>
          <w:rFonts w:ascii="Arial" w:hAnsi="Arial" w:cs="Arial"/>
          <w:b w:val="0"/>
          <w:lang w:eastAsia="pt-BR"/>
        </w:rPr>
        <w:t xml:space="preserve"> CNRS</w:t>
      </w:r>
      <w:r w:rsidRPr="003B36CF">
        <w:rPr>
          <w:rStyle w:val="lev"/>
          <w:rFonts w:ascii="Arial" w:hAnsi="Arial" w:cs="Arial"/>
          <w:b w:val="0"/>
          <w:lang w:eastAsia="pt-BR"/>
        </w:rPr>
        <w:t>;</w:t>
      </w:r>
    </w:p>
    <w:p w14:paraId="0A32D182" w14:textId="3F1CC097" w:rsidR="003B36CF" w:rsidRPr="003B36CF" w:rsidRDefault="00D553B4" w:rsidP="00BA1432">
      <w:pPr>
        <w:pStyle w:val="Paragraphedeliste"/>
        <w:numPr>
          <w:ilvl w:val="0"/>
          <w:numId w:val="15"/>
        </w:numPr>
        <w:tabs>
          <w:tab w:val="left" w:pos="1134"/>
        </w:tabs>
        <w:spacing w:before="240" w:after="240" w:line="240" w:lineRule="auto"/>
        <w:ind w:left="1276" w:hanging="284"/>
        <w:jc w:val="both"/>
        <w:rPr>
          <w:rStyle w:val="lev"/>
          <w:rFonts w:ascii="Arial" w:hAnsi="Arial" w:cs="Arial"/>
          <w:b w:val="0"/>
          <w:lang w:eastAsia="pt-BR"/>
        </w:rPr>
      </w:pPr>
      <w:r w:rsidRPr="003B36CF">
        <w:rPr>
          <w:rStyle w:val="lev"/>
          <w:rFonts w:ascii="Arial" w:hAnsi="Arial" w:cs="Arial"/>
          <w:b w:val="0"/>
          <w:lang w:eastAsia="pt-BR"/>
        </w:rPr>
        <w:t>Detailed schedule of the exchange missions to be carried out by the partner team at the São Paulo institution and the São Paulo team at the</w:t>
      </w:r>
      <w:r w:rsidR="002751F7">
        <w:rPr>
          <w:rStyle w:val="lev"/>
          <w:rFonts w:ascii="Arial" w:hAnsi="Arial" w:cs="Arial"/>
          <w:b w:val="0"/>
          <w:lang w:eastAsia="pt-BR"/>
        </w:rPr>
        <w:t xml:space="preserve"> CNRS</w:t>
      </w:r>
      <w:r w:rsidRPr="003B36CF">
        <w:rPr>
          <w:rStyle w:val="lev"/>
          <w:rFonts w:ascii="Arial" w:hAnsi="Arial" w:cs="Arial"/>
          <w:b w:val="0"/>
          <w:lang w:eastAsia="pt-BR"/>
        </w:rPr>
        <w:t>;</w:t>
      </w:r>
    </w:p>
    <w:p w14:paraId="0FB1731F" w14:textId="004BB782" w:rsidR="00D553B4" w:rsidRDefault="00D553B4" w:rsidP="00BA1432">
      <w:pPr>
        <w:pStyle w:val="Paragraphedeliste"/>
        <w:numPr>
          <w:ilvl w:val="0"/>
          <w:numId w:val="15"/>
        </w:numPr>
        <w:tabs>
          <w:tab w:val="left" w:pos="1134"/>
        </w:tabs>
        <w:spacing w:before="240" w:after="240" w:line="240" w:lineRule="auto"/>
        <w:ind w:left="1276" w:hanging="284"/>
        <w:jc w:val="both"/>
        <w:rPr>
          <w:rStyle w:val="lev"/>
          <w:rFonts w:ascii="Arial" w:hAnsi="Arial" w:cs="Arial"/>
          <w:b w:val="0"/>
          <w:lang w:eastAsia="pt-BR"/>
        </w:rPr>
      </w:pPr>
      <w:r w:rsidRPr="003B36CF">
        <w:rPr>
          <w:rStyle w:val="lev"/>
          <w:rFonts w:ascii="Arial" w:hAnsi="Arial" w:cs="Arial"/>
          <w:b w:val="0"/>
          <w:lang w:eastAsia="pt-BR"/>
        </w:rPr>
        <w:t>A description of each candidate’s contribution to the mission, explaining their expertise to carry out the foreseen activities;</w:t>
      </w:r>
    </w:p>
    <w:p w14:paraId="703D82A1" w14:textId="77777777" w:rsidR="00BA1432" w:rsidRPr="003B36CF" w:rsidRDefault="00BA1432" w:rsidP="00BA1432">
      <w:pPr>
        <w:pStyle w:val="Paragraphedeliste"/>
        <w:numPr>
          <w:ilvl w:val="0"/>
          <w:numId w:val="15"/>
        </w:numPr>
        <w:tabs>
          <w:tab w:val="left" w:pos="1134"/>
        </w:tabs>
        <w:spacing w:before="240" w:after="240" w:line="240" w:lineRule="auto"/>
        <w:ind w:left="1276" w:hanging="284"/>
        <w:jc w:val="both"/>
        <w:rPr>
          <w:rStyle w:val="lev"/>
          <w:rFonts w:ascii="Arial" w:hAnsi="Arial" w:cs="Arial"/>
          <w:b w:val="0"/>
          <w:lang w:eastAsia="pt-BR"/>
        </w:rPr>
      </w:pPr>
      <w:r w:rsidRPr="003B36CF">
        <w:rPr>
          <w:rStyle w:val="lev"/>
          <w:rFonts w:ascii="Arial" w:hAnsi="Arial" w:cs="Arial"/>
          <w:b w:val="0"/>
          <w:lang w:eastAsia="pt-BR"/>
        </w:rPr>
        <w:t>Performance indicators for the planned activities, indicating the expected results;</w:t>
      </w:r>
    </w:p>
    <w:p w14:paraId="259A2E47" w14:textId="61CE9D29" w:rsidR="00D553B4" w:rsidRPr="003B36CF" w:rsidRDefault="00D553B4" w:rsidP="00BA1432">
      <w:pPr>
        <w:pStyle w:val="Paragraphedeliste"/>
        <w:numPr>
          <w:ilvl w:val="0"/>
          <w:numId w:val="15"/>
        </w:numPr>
        <w:tabs>
          <w:tab w:val="left" w:pos="1134"/>
        </w:tabs>
        <w:spacing w:before="240" w:after="240" w:line="240" w:lineRule="auto"/>
        <w:ind w:left="1276" w:hanging="284"/>
        <w:jc w:val="both"/>
        <w:rPr>
          <w:rStyle w:val="lev"/>
          <w:rFonts w:ascii="Arial" w:hAnsi="Arial" w:cs="Arial"/>
          <w:b w:val="0"/>
          <w:lang w:eastAsia="pt-BR"/>
        </w:rPr>
      </w:pPr>
      <w:r w:rsidRPr="003B36CF">
        <w:rPr>
          <w:rStyle w:val="lev"/>
          <w:rFonts w:ascii="Arial" w:hAnsi="Arial" w:cs="Arial"/>
          <w:b w:val="0"/>
          <w:lang w:eastAsia="pt-BR"/>
        </w:rPr>
        <w:t>Foreseen actions that will add to the impact of the exchange for the</w:t>
      </w:r>
      <w:r w:rsidR="002751F7">
        <w:rPr>
          <w:rStyle w:val="lev"/>
          <w:rFonts w:ascii="Arial" w:hAnsi="Arial" w:cs="Arial"/>
          <w:b w:val="0"/>
          <w:lang w:eastAsia="pt-BR"/>
        </w:rPr>
        <w:t xml:space="preserve"> CNRS</w:t>
      </w:r>
      <w:r w:rsidRPr="003B36CF">
        <w:rPr>
          <w:rStyle w:val="lev"/>
          <w:rFonts w:ascii="Arial" w:hAnsi="Arial" w:cs="Arial"/>
          <w:b w:val="0"/>
          <w:lang w:eastAsia="pt-BR"/>
        </w:rPr>
        <w:t xml:space="preserve"> and for the Host Institution in the State of São Paulo, e.g. by means of seminars, short courses etc.; </w:t>
      </w:r>
    </w:p>
    <w:p w14:paraId="26EE0E3F" w14:textId="5BB46CCF" w:rsidR="00D553B4" w:rsidRDefault="00D553B4" w:rsidP="00BA1432">
      <w:pPr>
        <w:pStyle w:val="Paragraphedeliste"/>
        <w:numPr>
          <w:ilvl w:val="0"/>
          <w:numId w:val="15"/>
        </w:numPr>
        <w:spacing w:before="240" w:after="240" w:line="240" w:lineRule="auto"/>
        <w:ind w:left="1276" w:hanging="284"/>
        <w:jc w:val="both"/>
        <w:rPr>
          <w:rStyle w:val="lev"/>
          <w:rFonts w:ascii="Arial" w:hAnsi="Arial" w:cs="Arial"/>
          <w:b w:val="0"/>
          <w:lang w:eastAsia="pt-BR"/>
        </w:rPr>
      </w:pPr>
      <w:r w:rsidRPr="003B36CF">
        <w:rPr>
          <w:rStyle w:val="lev"/>
          <w:rFonts w:ascii="Arial" w:hAnsi="Arial" w:cs="Arial"/>
          <w:b w:val="0"/>
          <w:lang w:eastAsia="pt-BR"/>
        </w:rPr>
        <w:t xml:space="preserve">Description of how the Principal Investigators in São Paulo and </w:t>
      </w:r>
      <w:r w:rsidR="00696C15" w:rsidRPr="003B36CF">
        <w:rPr>
          <w:rStyle w:val="lev"/>
          <w:rFonts w:ascii="Arial" w:hAnsi="Arial" w:cs="Arial"/>
          <w:b w:val="0"/>
          <w:lang w:eastAsia="pt-BR"/>
        </w:rPr>
        <w:t xml:space="preserve">in </w:t>
      </w:r>
      <w:r w:rsidRPr="003B36CF">
        <w:rPr>
          <w:rStyle w:val="lev"/>
          <w:rFonts w:ascii="Arial" w:hAnsi="Arial" w:cs="Arial"/>
          <w:b w:val="0"/>
          <w:lang w:eastAsia="pt-BR"/>
        </w:rPr>
        <w:t>the</w:t>
      </w:r>
      <w:r w:rsidR="002751F7">
        <w:rPr>
          <w:rStyle w:val="lev"/>
          <w:rFonts w:ascii="Arial" w:hAnsi="Arial" w:cs="Arial"/>
          <w:b w:val="0"/>
          <w:lang w:eastAsia="pt-BR"/>
        </w:rPr>
        <w:t xml:space="preserve"> CNRS</w:t>
      </w:r>
      <w:r w:rsidR="000C2D6A" w:rsidRPr="003B36CF">
        <w:rPr>
          <w:rStyle w:val="lev"/>
          <w:rFonts w:ascii="Arial" w:hAnsi="Arial" w:cs="Arial"/>
          <w:b w:val="0"/>
          <w:lang w:eastAsia="pt-BR"/>
        </w:rPr>
        <w:t xml:space="preserve"> </w:t>
      </w:r>
      <w:r w:rsidRPr="003B36CF">
        <w:rPr>
          <w:rStyle w:val="lev"/>
          <w:rFonts w:ascii="Arial" w:hAnsi="Arial" w:cs="Arial"/>
          <w:b w:val="0"/>
          <w:lang w:eastAsia="pt-BR"/>
        </w:rPr>
        <w:t>intend to prepare a joint research project, resulting from the exchange activities developed from the proposal submitted in this Call, to be submitted to research funding agencies accessibl</w:t>
      </w:r>
      <w:r w:rsidR="009C5B7D" w:rsidRPr="003B36CF">
        <w:rPr>
          <w:rStyle w:val="lev"/>
          <w:rFonts w:ascii="Arial" w:hAnsi="Arial" w:cs="Arial"/>
          <w:b w:val="0"/>
          <w:lang w:eastAsia="pt-BR"/>
        </w:rPr>
        <w:t>e in their regions in order to c</w:t>
      </w:r>
      <w:r w:rsidRPr="003B36CF">
        <w:rPr>
          <w:rStyle w:val="lev"/>
          <w:rFonts w:ascii="Arial" w:hAnsi="Arial" w:cs="Arial"/>
          <w:b w:val="0"/>
          <w:lang w:eastAsia="pt-BR"/>
        </w:rPr>
        <w:t>reate a medium-long-term collaboration (up to one page).</w:t>
      </w:r>
    </w:p>
    <w:p w14:paraId="20482151" w14:textId="77777777" w:rsidR="003B36CF" w:rsidRPr="003B36CF" w:rsidRDefault="003B36CF" w:rsidP="00BA1432">
      <w:pPr>
        <w:pStyle w:val="Paragraphedeliste"/>
        <w:tabs>
          <w:tab w:val="left" w:pos="1134"/>
        </w:tabs>
        <w:spacing w:before="240" w:after="240" w:line="240" w:lineRule="auto"/>
        <w:ind w:left="1418" w:hanging="284"/>
        <w:jc w:val="both"/>
        <w:rPr>
          <w:rStyle w:val="lev"/>
          <w:rFonts w:ascii="Arial" w:hAnsi="Arial" w:cs="Arial"/>
          <w:b w:val="0"/>
          <w:lang w:eastAsia="pt-BR"/>
        </w:rPr>
      </w:pPr>
    </w:p>
    <w:p w14:paraId="52DF5FD4" w14:textId="6DC39582" w:rsidR="00172B0E" w:rsidRDefault="00C748D5" w:rsidP="00BA1432">
      <w:pPr>
        <w:pStyle w:val="Paragraphedeliste"/>
        <w:numPr>
          <w:ilvl w:val="1"/>
          <w:numId w:val="12"/>
        </w:numPr>
        <w:tabs>
          <w:tab w:val="left" w:pos="567"/>
        </w:tabs>
        <w:spacing w:before="240" w:after="240" w:line="240" w:lineRule="auto"/>
        <w:ind w:left="851" w:hanging="425"/>
        <w:jc w:val="both"/>
        <w:rPr>
          <w:rFonts w:ascii="Arial" w:hAnsi="Arial" w:cs="Arial"/>
          <w:color w:val="000000"/>
        </w:rPr>
      </w:pPr>
      <w:r w:rsidRPr="00A34AB7">
        <w:rPr>
          <w:rFonts w:ascii="Arial" w:hAnsi="Arial" w:cs="Arial"/>
          <w:color w:val="000000"/>
        </w:rPr>
        <w:t>The following a</w:t>
      </w:r>
      <w:r w:rsidR="00172B0E" w:rsidRPr="00A34AB7">
        <w:rPr>
          <w:rFonts w:ascii="Arial" w:hAnsi="Arial" w:cs="Arial"/>
          <w:color w:val="000000"/>
        </w:rPr>
        <w:t>dditional documents required</w:t>
      </w:r>
      <w:r w:rsidRPr="00A34AB7">
        <w:rPr>
          <w:rFonts w:ascii="Arial" w:hAnsi="Arial" w:cs="Arial"/>
          <w:color w:val="000000"/>
        </w:rPr>
        <w:t xml:space="preserve"> by</w:t>
      </w:r>
      <w:r w:rsidR="00062356">
        <w:rPr>
          <w:rFonts w:ascii="Arial" w:hAnsi="Arial" w:cs="Arial"/>
          <w:color w:val="000000"/>
        </w:rPr>
        <w:t xml:space="preserve"> CNRS</w:t>
      </w:r>
      <w:r w:rsidRPr="00A34AB7">
        <w:rPr>
          <w:rFonts w:ascii="Arial" w:hAnsi="Arial" w:cs="Arial"/>
          <w:color w:val="000000"/>
        </w:rPr>
        <w:t>:</w:t>
      </w:r>
    </w:p>
    <w:p w14:paraId="035A984C" w14:textId="77777777" w:rsidR="00A34AB7" w:rsidRPr="00A34AB7" w:rsidRDefault="00A34AB7" w:rsidP="00A34AB7">
      <w:pPr>
        <w:pStyle w:val="Paragraphedeliste"/>
        <w:tabs>
          <w:tab w:val="left" w:pos="851"/>
        </w:tabs>
        <w:spacing w:before="240" w:after="240" w:line="240" w:lineRule="auto"/>
        <w:jc w:val="both"/>
        <w:rPr>
          <w:rFonts w:ascii="Arial" w:hAnsi="Arial" w:cs="Arial"/>
          <w:color w:val="000000"/>
        </w:rPr>
      </w:pPr>
    </w:p>
    <w:p w14:paraId="2843A058" w14:textId="77777777" w:rsidR="009C5B7D" w:rsidRPr="00A34AB7" w:rsidRDefault="009C5B7D" w:rsidP="00A34AB7">
      <w:pPr>
        <w:pStyle w:val="Paragraphedeliste"/>
        <w:numPr>
          <w:ilvl w:val="1"/>
          <w:numId w:val="10"/>
        </w:numPr>
        <w:tabs>
          <w:tab w:val="left" w:pos="1276"/>
        </w:tabs>
        <w:spacing w:before="240" w:after="240" w:line="240" w:lineRule="auto"/>
        <w:contextualSpacing w:val="0"/>
        <w:jc w:val="both"/>
        <w:rPr>
          <w:rFonts w:ascii="Arial" w:hAnsi="Arial" w:cs="Arial"/>
          <w:vanish/>
          <w:color w:val="000000"/>
          <w:highlight w:val="yellow"/>
        </w:rPr>
      </w:pPr>
    </w:p>
    <w:p w14:paraId="628EE943" w14:textId="04E9EB6F" w:rsidR="00F82625" w:rsidRPr="0013308C" w:rsidRDefault="0013308C" w:rsidP="00BA1432">
      <w:pPr>
        <w:pStyle w:val="Default"/>
        <w:numPr>
          <w:ilvl w:val="0"/>
          <w:numId w:val="20"/>
        </w:numPr>
        <w:ind w:left="1276" w:hanging="283"/>
        <w:rPr>
          <w:sz w:val="22"/>
          <w:szCs w:val="22"/>
        </w:rPr>
      </w:pPr>
      <w:r>
        <w:rPr>
          <w:sz w:val="22"/>
          <w:szCs w:val="22"/>
        </w:rPr>
        <w:t xml:space="preserve">Research Proposal Form; Researchers Registration Form to be filled in by the PI and Budget forms (available at </w:t>
      </w:r>
      <w:r>
        <w:rPr>
          <w:color w:val="4D6C87"/>
          <w:sz w:val="22"/>
          <w:szCs w:val="22"/>
        </w:rPr>
        <w:t>https://www.cooperation.cnrs.fr/coopinteer/interne/login.do</w:t>
      </w:r>
      <w:r>
        <w:rPr>
          <w:sz w:val="22"/>
          <w:szCs w:val="22"/>
        </w:rPr>
        <w:t>).</w:t>
      </w:r>
    </w:p>
    <w:p w14:paraId="71BFEEC5" w14:textId="2105FB66" w:rsidR="00BA1432" w:rsidRPr="00BA1432" w:rsidRDefault="00C748D5" w:rsidP="00BA1432">
      <w:pPr>
        <w:pStyle w:val="Paragraphedeliste"/>
        <w:numPr>
          <w:ilvl w:val="0"/>
          <w:numId w:val="20"/>
        </w:numPr>
        <w:spacing w:before="240" w:after="240" w:line="240" w:lineRule="auto"/>
        <w:ind w:left="1276" w:hanging="283"/>
        <w:jc w:val="both"/>
        <w:rPr>
          <w:rFonts w:ascii="Arial" w:eastAsia="Times New Roman" w:hAnsi="Arial" w:cs="Arial"/>
        </w:rPr>
      </w:pPr>
      <w:r w:rsidRPr="00BA1432">
        <w:rPr>
          <w:rFonts w:ascii="Arial" w:eastAsia="Times New Roman" w:hAnsi="Arial" w:cs="Arial"/>
        </w:rPr>
        <w:t xml:space="preserve">Letter of Agreement </w:t>
      </w:r>
      <w:r w:rsidR="000D310D">
        <w:rPr>
          <w:rFonts w:ascii="Arial" w:eastAsia="Times New Roman" w:hAnsi="Arial" w:cs="Arial"/>
        </w:rPr>
        <w:t xml:space="preserve">between CNRS and </w:t>
      </w:r>
      <w:r w:rsidRPr="00BA1432">
        <w:rPr>
          <w:rFonts w:ascii="Arial" w:eastAsia="Times New Roman" w:hAnsi="Arial" w:cs="Arial"/>
        </w:rPr>
        <w:t xml:space="preserve">the Host Institution in the State of São Paulo to which the PI from São Paulo </w:t>
      </w:r>
      <w:proofErr w:type="gramStart"/>
      <w:r w:rsidRPr="00BA1432">
        <w:rPr>
          <w:rFonts w:ascii="Arial" w:eastAsia="Times New Roman" w:hAnsi="Arial" w:cs="Arial"/>
        </w:rPr>
        <w:t>is affiliated</w:t>
      </w:r>
      <w:proofErr w:type="gramEnd"/>
      <w:r w:rsidR="000D310D">
        <w:rPr>
          <w:rFonts w:ascii="Arial" w:eastAsia="Times New Roman" w:hAnsi="Arial" w:cs="Arial"/>
        </w:rPr>
        <w:t xml:space="preserve"> regarding Intellectual Property</w:t>
      </w:r>
      <w:r w:rsidRPr="00BA1432">
        <w:rPr>
          <w:rFonts w:ascii="Arial" w:eastAsia="Times New Roman" w:hAnsi="Arial" w:cs="Arial"/>
        </w:rPr>
        <w:t xml:space="preserve">. The same document </w:t>
      </w:r>
      <w:proofErr w:type="gramStart"/>
      <w:r w:rsidRPr="00BA1432">
        <w:rPr>
          <w:rFonts w:ascii="Arial" w:eastAsia="Times New Roman" w:hAnsi="Arial" w:cs="Arial"/>
        </w:rPr>
        <w:t>is required</w:t>
      </w:r>
      <w:proofErr w:type="gramEnd"/>
      <w:r w:rsidRPr="00BA1432">
        <w:rPr>
          <w:rFonts w:ascii="Arial" w:eastAsia="Times New Roman" w:hAnsi="Arial" w:cs="Arial"/>
        </w:rPr>
        <w:t xml:space="preserve"> by FAPESP in item </w:t>
      </w:r>
      <w:r w:rsidR="00062356" w:rsidRPr="00BA1432">
        <w:rPr>
          <w:rFonts w:ascii="Arial" w:eastAsia="Times New Roman" w:hAnsi="Arial" w:cs="Arial"/>
        </w:rPr>
        <w:t>11.2</w:t>
      </w:r>
      <w:r w:rsidRPr="00BA1432">
        <w:rPr>
          <w:rFonts w:ascii="Arial" w:eastAsia="Times New Roman" w:hAnsi="Arial" w:cs="Arial"/>
        </w:rPr>
        <w:t xml:space="preserve"> at </w:t>
      </w:r>
      <w:hyperlink r:id="rId13" w:history="1">
        <w:r w:rsidR="00062356" w:rsidRPr="00BA1432">
          <w:rPr>
            <w:rStyle w:val="Lienhypertexte"/>
            <w:rFonts w:ascii="Arial" w:eastAsia="Times New Roman" w:hAnsi="Arial" w:cs="Arial"/>
          </w:rPr>
          <w:t>www.fapesp.br/sprint/</w:t>
        </w:r>
      </w:hyperlink>
      <w:r w:rsidR="00062356" w:rsidRPr="00BA1432">
        <w:rPr>
          <w:rStyle w:val="Lienhypertexte"/>
          <w:rFonts w:ascii="Arial" w:eastAsia="Times New Roman" w:hAnsi="Arial" w:cs="Arial"/>
        </w:rPr>
        <w:t>call22022</w:t>
      </w:r>
      <w:r w:rsidRPr="00BA1432">
        <w:rPr>
          <w:rFonts w:ascii="Arial" w:eastAsia="Times New Roman" w:hAnsi="Arial" w:cs="Arial"/>
        </w:rPr>
        <w:t xml:space="preserve">. </w:t>
      </w:r>
      <w:r w:rsidR="0068746E" w:rsidRPr="00BA1432">
        <w:rPr>
          <w:rFonts w:ascii="Arial" w:eastAsia="Times New Roman" w:hAnsi="Arial" w:cs="Arial"/>
        </w:rPr>
        <w:t xml:space="preserve">The Letter of Agreement </w:t>
      </w:r>
      <w:proofErr w:type="gramStart"/>
      <w:r w:rsidR="0068746E" w:rsidRPr="00BA1432">
        <w:rPr>
          <w:rFonts w:ascii="Arial" w:eastAsia="Times New Roman" w:hAnsi="Arial" w:cs="Arial"/>
        </w:rPr>
        <w:t>may be delivered</w:t>
      </w:r>
      <w:proofErr w:type="gramEnd"/>
      <w:r w:rsidR="0068746E" w:rsidRPr="00BA1432">
        <w:rPr>
          <w:rFonts w:ascii="Arial" w:eastAsia="Times New Roman" w:hAnsi="Arial" w:cs="Arial"/>
        </w:rPr>
        <w:t xml:space="preserve"> </w:t>
      </w:r>
      <w:r w:rsidR="0068746E" w:rsidRPr="00BA1432">
        <w:rPr>
          <w:rFonts w:ascii="Arial" w:eastAsia="Times New Roman" w:hAnsi="Arial" w:cs="Arial"/>
          <w:b/>
        </w:rPr>
        <w:t>after the notification of results of this call for proposals</w:t>
      </w:r>
      <w:r w:rsidR="00E3160F" w:rsidRPr="00BA1432">
        <w:rPr>
          <w:rFonts w:ascii="Arial" w:eastAsia="Times New Roman" w:hAnsi="Arial" w:cs="Arial"/>
          <w:b/>
        </w:rPr>
        <w:t xml:space="preserve"> and before the grant agreement signature</w:t>
      </w:r>
      <w:r w:rsidR="0068746E" w:rsidRPr="00BA1432">
        <w:rPr>
          <w:rFonts w:ascii="Arial" w:eastAsia="Times New Roman" w:hAnsi="Arial" w:cs="Arial"/>
        </w:rPr>
        <w:t>.</w:t>
      </w:r>
    </w:p>
    <w:p w14:paraId="5E5DBF54" w14:textId="77777777" w:rsidR="00BA1432" w:rsidRPr="00BA1432" w:rsidRDefault="00BA1432" w:rsidP="00BA1432">
      <w:pPr>
        <w:tabs>
          <w:tab w:val="left" w:pos="1276"/>
        </w:tabs>
        <w:spacing w:before="240" w:after="240" w:line="240" w:lineRule="auto"/>
        <w:ind w:left="851"/>
        <w:jc w:val="both"/>
        <w:rPr>
          <w:rFonts w:ascii="Arial" w:eastAsia="Times New Roman" w:hAnsi="Arial" w:cs="Arial"/>
        </w:rPr>
      </w:pPr>
    </w:p>
    <w:p w14:paraId="602E1AF6" w14:textId="58A57A59" w:rsidR="00DB6955" w:rsidRPr="00A34AB7" w:rsidRDefault="004F3280" w:rsidP="00062356">
      <w:pPr>
        <w:pStyle w:val="Paragraphedeliste"/>
        <w:numPr>
          <w:ilvl w:val="0"/>
          <w:numId w:val="1"/>
        </w:numPr>
        <w:spacing w:before="240" w:after="240" w:line="240" w:lineRule="auto"/>
        <w:ind w:left="426" w:hanging="437"/>
        <w:contextualSpacing w:val="0"/>
        <w:jc w:val="both"/>
        <w:rPr>
          <w:rFonts w:ascii="Arial" w:eastAsia="Times New Roman" w:hAnsi="Arial" w:cs="Arial"/>
        </w:rPr>
      </w:pPr>
      <w:r w:rsidRPr="00A34AB7">
        <w:rPr>
          <w:rFonts w:ascii="Arial" w:eastAsia="Times New Roman" w:hAnsi="Arial" w:cs="Arial"/>
          <w:b/>
          <w:bCs/>
          <w:color w:val="0070C0"/>
        </w:rPr>
        <w:t>Submission of proposals</w:t>
      </w:r>
      <w:r w:rsidR="00A23ABA" w:rsidRPr="00A34AB7">
        <w:rPr>
          <w:rFonts w:ascii="Arial" w:eastAsia="Times New Roman" w:hAnsi="Arial" w:cs="Arial"/>
          <w:b/>
          <w:bCs/>
          <w:color w:val="0070C0"/>
        </w:rPr>
        <w:t xml:space="preserve"> </w:t>
      </w:r>
      <w:r w:rsidR="00A23ABA" w:rsidRPr="00A34AB7">
        <w:rPr>
          <w:rFonts w:ascii="Arial" w:eastAsia="Times New Roman" w:hAnsi="Arial" w:cs="Arial"/>
          <w:b/>
          <w:color w:val="0070C0"/>
        </w:rPr>
        <w:t>to</w:t>
      </w:r>
      <w:r w:rsidR="002751F7">
        <w:rPr>
          <w:rFonts w:ascii="Arial" w:eastAsia="Times New Roman" w:hAnsi="Arial" w:cs="Arial"/>
          <w:b/>
          <w:color w:val="0070C0"/>
        </w:rPr>
        <w:t xml:space="preserve"> CNRS</w:t>
      </w:r>
      <w:r w:rsidR="00A23ABA" w:rsidRPr="00A34AB7">
        <w:rPr>
          <w:rFonts w:ascii="Arial" w:eastAsia="Times New Roman" w:hAnsi="Arial" w:cs="Arial"/>
        </w:rPr>
        <w:t xml:space="preserve"> </w:t>
      </w:r>
    </w:p>
    <w:p w14:paraId="2E60CFFD" w14:textId="759791FC" w:rsidR="0013308C" w:rsidRDefault="00A04AC2" w:rsidP="0013308C">
      <w:pPr>
        <w:spacing w:after="0" w:line="240" w:lineRule="auto"/>
        <w:jc w:val="both"/>
        <w:rPr>
          <w:rFonts w:ascii="Arial" w:eastAsia="Times New Roman" w:hAnsi="Arial" w:cs="Arial"/>
        </w:rPr>
      </w:pPr>
      <w:r w:rsidRPr="00A34AB7">
        <w:rPr>
          <w:rFonts w:ascii="Arial" w:eastAsia="Times New Roman" w:hAnsi="Arial" w:cs="Arial"/>
        </w:rPr>
        <w:t xml:space="preserve">Submissions </w:t>
      </w:r>
      <w:proofErr w:type="gramStart"/>
      <w:r w:rsidRPr="00A34AB7">
        <w:rPr>
          <w:rFonts w:ascii="Arial" w:eastAsia="Times New Roman" w:hAnsi="Arial" w:cs="Arial"/>
        </w:rPr>
        <w:t>can only be accepted</w:t>
      </w:r>
      <w:proofErr w:type="gramEnd"/>
      <w:r w:rsidRPr="00A34AB7">
        <w:rPr>
          <w:rFonts w:ascii="Arial" w:eastAsia="Times New Roman" w:hAnsi="Arial" w:cs="Arial"/>
        </w:rPr>
        <w:t xml:space="preserve"> </w:t>
      </w:r>
      <w:r w:rsidR="003F4FDD" w:rsidRPr="00A34AB7">
        <w:rPr>
          <w:rFonts w:ascii="Arial" w:eastAsia="Times New Roman" w:hAnsi="Arial" w:cs="Arial"/>
        </w:rPr>
        <w:t xml:space="preserve">by </w:t>
      </w:r>
      <w:r w:rsidR="0013308C" w:rsidRPr="0013308C">
        <w:rPr>
          <w:rFonts w:ascii="Arial" w:eastAsia="Times New Roman" w:hAnsi="Arial" w:cs="Arial"/>
        </w:rPr>
        <w:t xml:space="preserve">on line form: </w:t>
      </w:r>
    </w:p>
    <w:p w14:paraId="52C86762" w14:textId="77777777" w:rsidR="0013308C" w:rsidRPr="0013308C" w:rsidRDefault="0013308C" w:rsidP="0013308C">
      <w:pPr>
        <w:spacing w:after="0" w:line="240" w:lineRule="auto"/>
        <w:jc w:val="both"/>
        <w:rPr>
          <w:rFonts w:ascii="Arial" w:eastAsia="Times New Roman" w:hAnsi="Arial" w:cs="Arial"/>
        </w:rPr>
      </w:pPr>
    </w:p>
    <w:p w14:paraId="003C8B8B" w14:textId="23581287" w:rsidR="002C1C89" w:rsidRDefault="000035E7" w:rsidP="00062356">
      <w:pPr>
        <w:spacing w:after="0" w:line="240" w:lineRule="auto"/>
        <w:jc w:val="both"/>
        <w:rPr>
          <w:rFonts w:ascii="Arial" w:hAnsi="Arial" w:cs="Arial"/>
          <w:color w:val="4D6C87"/>
        </w:rPr>
      </w:pPr>
      <w:hyperlink r:id="rId14" w:history="1">
        <w:r w:rsidR="00BA1432" w:rsidRPr="006B3FFA">
          <w:rPr>
            <w:rStyle w:val="Lienhypertexte"/>
            <w:rFonts w:ascii="Arial" w:hAnsi="Arial" w:cs="Arial"/>
          </w:rPr>
          <w:t>https://www.cooperation.cnrs.fr/coopinteer/interne/login.do</w:t>
        </w:r>
      </w:hyperlink>
    </w:p>
    <w:p w14:paraId="4D81E197" w14:textId="77777777" w:rsidR="00BA1432" w:rsidRPr="0013308C" w:rsidRDefault="00BA1432" w:rsidP="00062356">
      <w:pPr>
        <w:spacing w:after="0" w:line="240" w:lineRule="auto"/>
        <w:jc w:val="both"/>
        <w:rPr>
          <w:rFonts w:ascii="Arial" w:eastAsia="Times New Roman" w:hAnsi="Arial" w:cs="Arial"/>
          <w:b/>
          <w:bCs/>
        </w:rPr>
      </w:pPr>
    </w:p>
    <w:p w14:paraId="1E80DDF8" w14:textId="24A7B960" w:rsidR="00040672" w:rsidRPr="00A34AB7" w:rsidRDefault="00040672" w:rsidP="00062356">
      <w:pPr>
        <w:pStyle w:val="Paragraphedeliste"/>
        <w:numPr>
          <w:ilvl w:val="0"/>
          <w:numId w:val="1"/>
        </w:numPr>
        <w:spacing w:before="240" w:after="240" w:line="240" w:lineRule="auto"/>
        <w:ind w:left="426" w:hanging="426"/>
        <w:contextualSpacing w:val="0"/>
        <w:jc w:val="both"/>
        <w:rPr>
          <w:rFonts w:ascii="Arial" w:eastAsia="Times New Roman" w:hAnsi="Arial" w:cs="Arial"/>
          <w:color w:val="0070C0"/>
        </w:rPr>
      </w:pPr>
      <w:r w:rsidRPr="00A34AB7">
        <w:rPr>
          <w:rFonts w:ascii="Arial" w:eastAsia="Times New Roman" w:hAnsi="Arial" w:cs="Arial"/>
          <w:b/>
          <w:bCs/>
          <w:color w:val="0070C0"/>
        </w:rPr>
        <w:t>Result of the analysis</w:t>
      </w:r>
    </w:p>
    <w:p w14:paraId="6174DADA" w14:textId="4DA4EF07" w:rsidR="002C1C89" w:rsidRDefault="00E476F7" w:rsidP="0013308C">
      <w:pPr>
        <w:spacing w:before="240" w:after="240" w:line="240" w:lineRule="auto"/>
        <w:jc w:val="both"/>
        <w:rPr>
          <w:rFonts w:ascii="Arial" w:eastAsia="Times New Roman" w:hAnsi="Arial" w:cs="Arial"/>
        </w:rPr>
      </w:pPr>
      <w:r>
        <w:rPr>
          <w:rFonts w:ascii="Arial" w:eastAsia="Times New Roman" w:hAnsi="Arial" w:cs="Arial"/>
        </w:rPr>
        <w:t>The r</w:t>
      </w:r>
      <w:r w:rsidR="00040672" w:rsidRPr="00A34AB7">
        <w:rPr>
          <w:rFonts w:ascii="Arial" w:eastAsia="Times New Roman" w:hAnsi="Arial" w:cs="Arial"/>
        </w:rPr>
        <w:t xml:space="preserve">esults </w:t>
      </w:r>
      <w:proofErr w:type="gramStart"/>
      <w:r w:rsidR="00040672" w:rsidRPr="00A34AB7">
        <w:rPr>
          <w:rFonts w:ascii="Arial" w:eastAsia="Times New Roman" w:hAnsi="Arial" w:cs="Arial"/>
        </w:rPr>
        <w:t>will be announced on FAPESP (</w:t>
      </w:r>
      <w:hyperlink r:id="rId15" w:history="1">
        <w:r w:rsidR="00040672" w:rsidRPr="00A34AB7">
          <w:rPr>
            <w:rFonts w:ascii="Arial" w:eastAsia="Times New Roman" w:hAnsi="Arial" w:cs="Arial"/>
            <w:color w:val="4D6C88"/>
          </w:rPr>
          <w:t>www.fapesp.br</w:t>
        </w:r>
      </w:hyperlink>
      <w:r w:rsidR="00040672" w:rsidRPr="00A34AB7">
        <w:rPr>
          <w:rFonts w:ascii="Arial" w:eastAsia="Times New Roman" w:hAnsi="Arial" w:cs="Arial"/>
        </w:rPr>
        <w:t>)</w:t>
      </w:r>
      <w:r w:rsidR="00E252CA" w:rsidRPr="00A34AB7">
        <w:rPr>
          <w:rFonts w:ascii="Arial" w:eastAsia="Times New Roman" w:hAnsi="Arial" w:cs="Arial"/>
        </w:rPr>
        <w:t xml:space="preserve"> and</w:t>
      </w:r>
      <w:r w:rsidR="002751F7">
        <w:rPr>
          <w:rFonts w:ascii="Arial" w:eastAsia="Times New Roman" w:hAnsi="Arial" w:cs="Arial"/>
        </w:rPr>
        <w:t xml:space="preserve"> </w:t>
      </w:r>
      <w:r w:rsidR="0013308C" w:rsidRPr="0013308C">
        <w:rPr>
          <w:rFonts w:ascii="Arial" w:eastAsia="Times New Roman" w:hAnsi="Arial" w:cs="Arial"/>
        </w:rPr>
        <w:t>sent by regular mail for the CNRS and by means of a communication to the interested PIs</w:t>
      </w:r>
      <w:proofErr w:type="gramEnd"/>
      <w:r w:rsidR="0013308C" w:rsidRPr="0013308C">
        <w:rPr>
          <w:rFonts w:ascii="Arial" w:eastAsia="Times New Roman" w:hAnsi="Arial" w:cs="Arial"/>
        </w:rPr>
        <w:t>.</w:t>
      </w:r>
    </w:p>
    <w:p w14:paraId="04CB8F27" w14:textId="77777777" w:rsidR="00BA1432" w:rsidRPr="0013308C" w:rsidRDefault="00BA1432" w:rsidP="0013308C">
      <w:pPr>
        <w:spacing w:before="240" w:after="240" w:line="240" w:lineRule="auto"/>
        <w:jc w:val="both"/>
        <w:rPr>
          <w:rFonts w:ascii="Arial" w:eastAsia="Times New Roman" w:hAnsi="Arial" w:cs="Arial"/>
        </w:rPr>
      </w:pPr>
    </w:p>
    <w:p w14:paraId="178527F2" w14:textId="6CF70155" w:rsidR="002C1C89" w:rsidRPr="00A34AB7" w:rsidRDefault="00040672" w:rsidP="00062356">
      <w:pPr>
        <w:pStyle w:val="Paragraphedeliste"/>
        <w:numPr>
          <w:ilvl w:val="0"/>
          <w:numId w:val="1"/>
        </w:numPr>
        <w:spacing w:before="240" w:after="240" w:line="240" w:lineRule="auto"/>
        <w:ind w:left="426" w:hanging="426"/>
        <w:contextualSpacing w:val="0"/>
        <w:jc w:val="both"/>
        <w:rPr>
          <w:rFonts w:ascii="Arial" w:eastAsia="Times New Roman" w:hAnsi="Arial" w:cs="Arial"/>
          <w:b/>
          <w:bCs/>
        </w:rPr>
      </w:pPr>
      <w:r w:rsidRPr="00A34AB7">
        <w:rPr>
          <w:rFonts w:ascii="Arial" w:eastAsia="Times New Roman" w:hAnsi="Arial" w:cs="Arial"/>
          <w:b/>
          <w:bCs/>
          <w:color w:val="0070C0"/>
        </w:rPr>
        <w:t>Contract for selected projects</w:t>
      </w:r>
      <w:r w:rsidR="00A23ABA" w:rsidRPr="00A34AB7">
        <w:rPr>
          <w:rFonts w:ascii="Arial" w:eastAsia="Times New Roman" w:hAnsi="Arial" w:cs="Arial"/>
          <w:b/>
          <w:bCs/>
          <w:color w:val="0070C0"/>
        </w:rPr>
        <w:t xml:space="preserve"> by</w:t>
      </w:r>
      <w:r w:rsidR="002751F7">
        <w:rPr>
          <w:rFonts w:ascii="Arial" w:eastAsia="Times New Roman" w:hAnsi="Arial" w:cs="Arial"/>
          <w:b/>
          <w:bCs/>
          <w:color w:val="0070C0"/>
        </w:rPr>
        <w:t xml:space="preserve"> CNRS</w:t>
      </w:r>
    </w:p>
    <w:p w14:paraId="2C50DC0C" w14:textId="35DE3A7C" w:rsidR="00FE66DC" w:rsidRDefault="003F4FDD" w:rsidP="00062356">
      <w:pPr>
        <w:spacing w:before="240" w:after="240" w:line="240" w:lineRule="auto"/>
        <w:jc w:val="both"/>
        <w:rPr>
          <w:rFonts w:ascii="Arial" w:eastAsia="Times New Roman" w:hAnsi="Arial" w:cs="Arial"/>
          <w:b/>
        </w:rPr>
      </w:pPr>
      <w:r w:rsidRPr="00A34AB7">
        <w:rPr>
          <w:rFonts w:ascii="Arial" w:eastAsia="Times New Roman" w:hAnsi="Arial" w:cs="Arial"/>
        </w:rPr>
        <w:t xml:space="preserve">Selected proposals </w:t>
      </w:r>
      <w:proofErr w:type="gramStart"/>
      <w:r w:rsidRPr="00A34AB7">
        <w:rPr>
          <w:rFonts w:ascii="Arial" w:eastAsia="Times New Roman" w:hAnsi="Arial" w:cs="Arial"/>
        </w:rPr>
        <w:t xml:space="preserve">will </w:t>
      </w:r>
      <w:r w:rsidR="005C0981" w:rsidRPr="00A34AB7">
        <w:rPr>
          <w:rFonts w:ascii="Arial" w:eastAsia="Times New Roman" w:hAnsi="Arial" w:cs="Arial"/>
        </w:rPr>
        <w:t xml:space="preserve">subject to </w:t>
      </w:r>
      <w:r w:rsidR="0013308C" w:rsidRPr="0013308C">
        <w:rPr>
          <w:rFonts w:ascii="Arial" w:eastAsia="Times New Roman" w:hAnsi="Arial" w:cs="Arial"/>
        </w:rPr>
        <w:t>the conditions set</w:t>
      </w:r>
      <w:proofErr w:type="gramEnd"/>
      <w:r w:rsidR="0013308C" w:rsidRPr="0013308C">
        <w:rPr>
          <w:rFonts w:ascii="Arial" w:eastAsia="Times New Roman" w:hAnsi="Arial" w:cs="Arial"/>
        </w:rPr>
        <w:t xml:space="preserve"> forth in CNRS-FAPESP’s framework agreement.</w:t>
      </w:r>
      <w:r w:rsidR="000B0E40" w:rsidRPr="00A34AB7">
        <w:rPr>
          <w:rFonts w:ascii="Arial" w:eastAsia="Times New Roman" w:hAnsi="Arial" w:cs="Arial"/>
          <w:b/>
        </w:rPr>
        <w:tab/>
      </w:r>
    </w:p>
    <w:p w14:paraId="103F70EF" w14:textId="77777777" w:rsidR="00BA1432" w:rsidRPr="00062356" w:rsidRDefault="00BA1432" w:rsidP="00062356">
      <w:pPr>
        <w:spacing w:before="240" w:after="240" w:line="240" w:lineRule="auto"/>
        <w:jc w:val="both"/>
        <w:rPr>
          <w:rFonts w:ascii="Arial" w:eastAsia="Times New Roman" w:hAnsi="Arial" w:cs="Arial"/>
        </w:rPr>
      </w:pPr>
    </w:p>
    <w:p w14:paraId="0BAC3001" w14:textId="10E9FD56" w:rsidR="00040672" w:rsidRPr="00A34AB7" w:rsidRDefault="00040672" w:rsidP="00062356">
      <w:pPr>
        <w:pStyle w:val="Paragraphedeliste"/>
        <w:numPr>
          <w:ilvl w:val="0"/>
          <w:numId w:val="1"/>
        </w:numPr>
        <w:spacing w:before="240" w:after="240" w:line="240" w:lineRule="auto"/>
        <w:ind w:left="426" w:hanging="426"/>
        <w:contextualSpacing w:val="0"/>
        <w:jc w:val="both"/>
        <w:rPr>
          <w:rFonts w:ascii="Arial" w:eastAsia="Times New Roman" w:hAnsi="Arial" w:cs="Arial"/>
          <w:color w:val="0070C0"/>
        </w:rPr>
      </w:pPr>
      <w:r w:rsidRPr="00A34AB7">
        <w:rPr>
          <w:rFonts w:ascii="Arial" w:eastAsia="Times New Roman" w:hAnsi="Arial" w:cs="Arial"/>
          <w:b/>
          <w:bCs/>
          <w:color w:val="0070C0"/>
        </w:rPr>
        <w:t>Grant cancellation</w:t>
      </w:r>
    </w:p>
    <w:p w14:paraId="67BA4B56" w14:textId="1BC502E4" w:rsidR="00040672" w:rsidRDefault="000463DF" w:rsidP="009C5B7D">
      <w:pPr>
        <w:pStyle w:val="Paragraphedeliste"/>
        <w:spacing w:before="240" w:after="240" w:line="240" w:lineRule="auto"/>
        <w:ind w:left="0"/>
        <w:contextualSpacing w:val="0"/>
        <w:jc w:val="both"/>
        <w:rPr>
          <w:rFonts w:ascii="Arial" w:eastAsia="Times New Roman" w:hAnsi="Arial" w:cs="Arial"/>
        </w:rPr>
      </w:pPr>
      <w:r w:rsidRPr="00062C7F">
        <w:rPr>
          <w:rFonts w:ascii="Arial" w:eastAsia="Times New Roman" w:hAnsi="Arial" w:cs="Arial"/>
          <w:bCs/>
        </w:rPr>
        <w:t>FAPESP or</w:t>
      </w:r>
      <w:r w:rsidR="002751F7">
        <w:rPr>
          <w:rFonts w:ascii="Arial" w:eastAsia="Times New Roman" w:hAnsi="Arial" w:cs="Arial"/>
          <w:bCs/>
        </w:rPr>
        <w:t xml:space="preserve"> CNRS</w:t>
      </w:r>
      <w:r w:rsidR="00E252CA" w:rsidRPr="00A34AB7">
        <w:rPr>
          <w:rFonts w:ascii="Arial" w:eastAsia="Times New Roman" w:hAnsi="Arial" w:cs="Arial"/>
        </w:rPr>
        <w:t xml:space="preserve"> </w:t>
      </w:r>
      <w:r w:rsidR="003F4FDD" w:rsidRPr="00A34AB7">
        <w:rPr>
          <w:rFonts w:ascii="Arial" w:eastAsia="Times New Roman" w:hAnsi="Arial" w:cs="Arial"/>
        </w:rPr>
        <w:t>may cancel funding</w:t>
      </w:r>
      <w:r w:rsidR="001526A9" w:rsidRPr="00A34AB7">
        <w:rPr>
          <w:rFonts w:ascii="Arial" w:eastAsia="Times New Roman" w:hAnsi="Arial" w:cs="Arial"/>
        </w:rPr>
        <w:t xml:space="preserve"> if</w:t>
      </w:r>
      <w:r w:rsidR="003F4FDD" w:rsidRPr="00A34AB7">
        <w:rPr>
          <w:rFonts w:ascii="Arial" w:eastAsia="Times New Roman" w:hAnsi="Arial" w:cs="Arial"/>
        </w:rPr>
        <w:t xml:space="preserve">, during the grant timeframe, a </w:t>
      </w:r>
      <w:r w:rsidRPr="00A34AB7">
        <w:rPr>
          <w:rFonts w:ascii="Arial" w:eastAsia="Times New Roman" w:hAnsi="Arial" w:cs="Arial"/>
        </w:rPr>
        <w:t>significant event justifies its</w:t>
      </w:r>
      <w:r w:rsidR="003F4FDD" w:rsidRPr="00A34AB7">
        <w:rPr>
          <w:rFonts w:ascii="Arial" w:eastAsia="Times New Roman" w:hAnsi="Arial" w:cs="Arial"/>
        </w:rPr>
        <w:t xml:space="preserve"> cancellation</w:t>
      </w:r>
      <w:r w:rsidRPr="00A34AB7">
        <w:rPr>
          <w:rFonts w:ascii="Arial" w:eastAsia="Times New Roman" w:hAnsi="Arial" w:cs="Arial"/>
        </w:rPr>
        <w:t xml:space="preserve"> in the assessment of the Joint Steering Committee,</w:t>
      </w:r>
      <w:r w:rsidR="003F4FDD" w:rsidRPr="00A34AB7">
        <w:rPr>
          <w:rFonts w:ascii="Arial" w:eastAsia="Times New Roman" w:hAnsi="Arial" w:cs="Arial"/>
        </w:rPr>
        <w:t xml:space="preserve"> without prejudice of any other appropriate actions. </w:t>
      </w:r>
    </w:p>
    <w:p w14:paraId="6CDC4947" w14:textId="77777777" w:rsidR="00BA1432" w:rsidRPr="00A34AB7" w:rsidRDefault="00BA1432" w:rsidP="009C5B7D">
      <w:pPr>
        <w:pStyle w:val="Paragraphedeliste"/>
        <w:spacing w:before="240" w:after="240" w:line="240" w:lineRule="auto"/>
        <w:ind w:left="0"/>
        <w:contextualSpacing w:val="0"/>
        <w:jc w:val="both"/>
        <w:rPr>
          <w:rFonts w:ascii="Arial" w:eastAsia="Times New Roman" w:hAnsi="Arial" w:cs="Arial"/>
        </w:rPr>
      </w:pPr>
    </w:p>
    <w:p w14:paraId="3785877F" w14:textId="14994C07" w:rsidR="005B2FD1" w:rsidRPr="00A34AB7" w:rsidRDefault="00040672" w:rsidP="00062356">
      <w:pPr>
        <w:pStyle w:val="Paragraphedeliste"/>
        <w:numPr>
          <w:ilvl w:val="0"/>
          <w:numId w:val="1"/>
        </w:numPr>
        <w:spacing w:before="240" w:after="240" w:line="240" w:lineRule="auto"/>
        <w:ind w:left="426" w:hanging="426"/>
        <w:contextualSpacing w:val="0"/>
        <w:jc w:val="both"/>
        <w:rPr>
          <w:rFonts w:ascii="Arial" w:eastAsia="Times New Roman" w:hAnsi="Arial" w:cs="Arial"/>
        </w:rPr>
      </w:pPr>
      <w:r w:rsidRPr="00A34AB7">
        <w:rPr>
          <w:rFonts w:ascii="Arial" w:eastAsia="Times New Roman" w:hAnsi="Arial" w:cs="Arial"/>
          <w:b/>
          <w:bCs/>
          <w:color w:val="0070C0"/>
        </w:rPr>
        <w:t>Information about this Call</w:t>
      </w:r>
      <w:r w:rsidR="00F46F16" w:rsidRPr="00A34AB7">
        <w:rPr>
          <w:rFonts w:ascii="Arial" w:eastAsia="Times New Roman" w:hAnsi="Arial" w:cs="Arial"/>
          <w:b/>
          <w:bCs/>
          <w:color w:val="0070C0"/>
        </w:rPr>
        <w:t xml:space="preserve"> at</w:t>
      </w:r>
      <w:r w:rsidR="002751F7">
        <w:rPr>
          <w:rFonts w:ascii="Arial" w:eastAsia="Times New Roman" w:hAnsi="Arial" w:cs="Arial"/>
          <w:b/>
          <w:bCs/>
          <w:color w:val="0070C0"/>
        </w:rPr>
        <w:t xml:space="preserve"> CNRS</w:t>
      </w:r>
    </w:p>
    <w:p w14:paraId="0E23B3F6" w14:textId="3921C530" w:rsidR="00E61453" w:rsidRDefault="00040672" w:rsidP="00805369">
      <w:pPr>
        <w:pStyle w:val="Paragraphedeliste"/>
        <w:spacing w:before="240" w:after="240" w:line="240" w:lineRule="auto"/>
        <w:ind w:left="744" w:hanging="744"/>
        <w:contextualSpacing w:val="0"/>
        <w:jc w:val="both"/>
        <w:rPr>
          <w:rFonts w:ascii="Arial" w:eastAsia="Times New Roman" w:hAnsi="Arial" w:cs="Arial"/>
        </w:rPr>
      </w:pPr>
      <w:r w:rsidRPr="00A34AB7">
        <w:rPr>
          <w:rFonts w:ascii="Arial" w:eastAsia="Times New Roman" w:hAnsi="Arial" w:cs="Arial"/>
        </w:rPr>
        <w:t xml:space="preserve">All questions related to this Call for Proposals </w:t>
      </w:r>
      <w:proofErr w:type="gramStart"/>
      <w:r w:rsidRPr="00A34AB7">
        <w:rPr>
          <w:rFonts w:ascii="Arial" w:eastAsia="Times New Roman" w:hAnsi="Arial" w:cs="Arial"/>
        </w:rPr>
        <w:t>must be directed</w:t>
      </w:r>
      <w:proofErr w:type="gramEnd"/>
      <w:r w:rsidRPr="00A34AB7">
        <w:rPr>
          <w:rFonts w:ascii="Arial" w:eastAsia="Times New Roman" w:hAnsi="Arial" w:cs="Arial"/>
        </w:rPr>
        <w:t xml:space="preserve"> to:</w:t>
      </w:r>
      <w:bookmarkStart w:id="1" w:name="8"/>
      <w:bookmarkEnd w:id="1"/>
      <w:r w:rsidR="00805369" w:rsidRPr="00A34AB7">
        <w:rPr>
          <w:rFonts w:ascii="Arial" w:eastAsia="Times New Roman" w:hAnsi="Arial" w:cs="Arial"/>
        </w:rPr>
        <w:t xml:space="preserve"> </w:t>
      </w:r>
    </w:p>
    <w:p w14:paraId="42DC3DB5" w14:textId="77777777" w:rsidR="0013308C" w:rsidRPr="0013308C" w:rsidRDefault="0013308C" w:rsidP="0013308C">
      <w:pPr>
        <w:pStyle w:val="Default"/>
        <w:rPr>
          <w:rFonts w:eastAsia="Times New Roman"/>
          <w:color w:val="auto"/>
          <w:sz w:val="22"/>
          <w:szCs w:val="22"/>
          <w:lang w:val="en-US"/>
        </w:rPr>
      </w:pPr>
      <w:r w:rsidRPr="0013308C">
        <w:rPr>
          <w:rFonts w:eastAsia="Times New Roman"/>
          <w:color w:val="auto"/>
          <w:sz w:val="22"/>
          <w:szCs w:val="22"/>
          <w:lang w:val="en-US"/>
        </w:rPr>
        <w:t xml:space="preserve">CNRS: Antonia Alcaraz: in charge of international cooperation for South America </w:t>
      </w:r>
    </w:p>
    <w:p w14:paraId="5F968F3D" w14:textId="70675EEA" w:rsidR="0013308C" w:rsidRDefault="0013308C" w:rsidP="0013308C">
      <w:pPr>
        <w:pStyle w:val="Paragraphedeliste"/>
        <w:spacing w:before="240" w:after="240" w:line="240" w:lineRule="auto"/>
        <w:ind w:left="744" w:hanging="744"/>
        <w:contextualSpacing w:val="0"/>
        <w:jc w:val="both"/>
        <w:rPr>
          <w:rStyle w:val="Lienhypertexte"/>
          <w:rFonts w:ascii="Arial" w:eastAsia="Times New Roman" w:hAnsi="Arial" w:cs="Arial"/>
        </w:rPr>
      </w:pPr>
      <w:r w:rsidRPr="0013308C">
        <w:rPr>
          <w:rFonts w:ascii="Arial" w:eastAsia="Times New Roman" w:hAnsi="Arial" w:cs="Arial"/>
        </w:rPr>
        <w:t xml:space="preserve">E-Mail: </w:t>
      </w:r>
      <w:hyperlink r:id="rId16" w:history="1">
        <w:r w:rsidRPr="008222D1">
          <w:rPr>
            <w:rStyle w:val="Lienhypertexte"/>
            <w:rFonts w:ascii="Arial" w:eastAsia="Times New Roman" w:hAnsi="Arial" w:cs="Arial"/>
          </w:rPr>
          <w:t>antonia.alcaraz@cnrs-dir.fr</w:t>
        </w:r>
      </w:hyperlink>
    </w:p>
    <w:p w14:paraId="67EC7CF0" w14:textId="151488F7" w:rsidR="00062356" w:rsidRPr="00A34AB7" w:rsidRDefault="00062356" w:rsidP="00062356">
      <w:pPr>
        <w:pStyle w:val="Paragraphedeliste"/>
        <w:numPr>
          <w:ilvl w:val="0"/>
          <w:numId w:val="1"/>
        </w:numPr>
        <w:spacing w:before="240" w:after="240" w:line="240" w:lineRule="auto"/>
        <w:ind w:left="426" w:hanging="426"/>
        <w:contextualSpacing w:val="0"/>
        <w:jc w:val="both"/>
        <w:rPr>
          <w:rFonts w:ascii="Arial" w:eastAsia="Times New Roman" w:hAnsi="Arial" w:cs="Arial"/>
        </w:rPr>
      </w:pPr>
      <w:r w:rsidRPr="00062356">
        <w:rPr>
          <w:rFonts w:ascii="Arial" w:eastAsia="Times New Roman" w:hAnsi="Arial" w:cs="Arial"/>
          <w:b/>
          <w:bCs/>
          <w:color w:val="0070C0"/>
        </w:rPr>
        <w:t>Research Networking Tool</w:t>
      </w:r>
    </w:p>
    <w:p w14:paraId="7E29D2A3" w14:textId="09B50A98" w:rsidR="0013308C" w:rsidRPr="0013308C" w:rsidRDefault="00062356" w:rsidP="00062356">
      <w:pPr>
        <w:pStyle w:val="Paragraphedeliste"/>
        <w:spacing w:before="240" w:after="240" w:line="240" w:lineRule="auto"/>
        <w:ind w:left="0"/>
        <w:contextualSpacing w:val="0"/>
        <w:jc w:val="both"/>
        <w:rPr>
          <w:rFonts w:ascii="Arial" w:eastAsia="Times New Roman" w:hAnsi="Arial" w:cs="Arial"/>
        </w:rPr>
      </w:pPr>
      <w:r>
        <w:rPr>
          <w:rFonts w:ascii="Arial" w:eastAsia="Times New Roman" w:hAnsi="Arial" w:cs="Arial"/>
        </w:rPr>
        <w:t>At</w:t>
      </w:r>
      <w:r w:rsidRPr="00062356">
        <w:rPr>
          <w:rFonts w:ascii="Arial" w:eastAsia="Times New Roman" w:hAnsi="Arial" w:cs="Arial"/>
        </w:rPr>
        <w:t xml:space="preserve"> FAPESP: The Virtual Library (</w:t>
      </w:r>
      <w:hyperlink r:id="rId17" w:history="1">
        <w:r w:rsidRPr="006B3FFA">
          <w:rPr>
            <w:rStyle w:val="Lienhypertexte"/>
            <w:rFonts w:ascii="Arial" w:eastAsia="Times New Roman" w:hAnsi="Arial" w:cs="Arial"/>
          </w:rPr>
          <w:t>www.bv.fapesp.br/en/</w:t>
        </w:r>
      </w:hyperlink>
      <w:r w:rsidRPr="00062356">
        <w:rPr>
          <w:rFonts w:ascii="Arial" w:eastAsia="Times New Roman" w:hAnsi="Arial" w:cs="Arial"/>
        </w:rPr>
        <w:t>)</w:t>
      </w:r>
      <w:r>
        <w:rPr>
          <w:rFonts w:ascii="Arial" w:eastAsia="Times New Roman" w:hAnsi="Arial" w:cs="Arial"/>
        </w:rPr>
        <w:t xml:space="preserve"> </w:t>
      </w:r>
      <w:r w:rsidRPr="00062356">
        <w:rPr>
          <w:rFonts w:ascii="Arial" w:eastAsia="Times New Roman" w:hAnsi="Arial" w:cs="Arial"/>
        </w:rPr>
        <w:t>includes FAPESP’s database of awarded research grants and scholarships. In it, you may search for information on grants and fellowships funded by FAPESP, including abstracts as well the name of participating researchers and their institutions. The Virtual Library includes an interface that allows contacting FAPESP-funded researchers by sending them a message.</w:t>
      </w:r>
    </w:p>
    <w:sectPr w:rsidR="0013308C" w:rsidRPr="0013308C" w:rsidSect="004B5661">
      <w:headerReference w:type="even" r:id="rId18"/>
      <w:headerReference w:type="default" r:id="rId19"/>
      <w:headerReference w:type="first" r:id="rId20"/>
      <w:pgSz w:w="12240" w:h="15840"/>
      <w:pgMar w:top="709"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AF3F5" w14:textId="77777777" w:rsidR="001A6308" w:rsidRDefault="001A6308">
      <w:pPr>
        <w:spacing w:after="0" w:line="240" w:lineRule="auto"/>
      </w:pPr>
      <w:r>
        <w:separator/>
      </w:r>
    </w:p>
  </w:endnote>
  <w:endnote w:type="continuationSeparator" w:id="0">
    <w:p w14:paraId="59D943D7" w14:textId="77777777" w:rsidR="001A6308" w:rsidRDefault="001A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88BF" w14:textId="77777777" w:rsidR="001A6308" w:rsidRDefault="001A6308">
      <w:pPr>
        <w:spacing w:after="0" w:line="240" w:lineRule="auto"/>
      </w:pPr>
      <w:r>
        <w:separator/>
      </w:r>
    </w:p>
  </w:footnote>
  <w:footnote w:type="continuationSeparator" w:id="0">
    <w:p w14:paraId="4650304C" w14:textId="77777777" w:rsidR="001A6308" w:rsidRDefault="001A6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5378" w14:textId="657AD4C1" w:rsidR="00C2775F" w:rsidRDefault="00C277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B863" w14:textId="3440D890" w:rsidR="00C2775F" w:rsidRDefault="00C277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1F7E" w14:textId="54553FBB" w:rsidR="00C2775F" w:rsidRDefault="00C277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E92"/>
    <w:multiLevelType w:val="multilevel"/>
    <w:tmpl w:val="42FC18A4"/>
    <w:lvl w:ilvl="0">
      <w:start w:val="6"/>
      <w:numFmt w:val="decimal"/>
      <w:lvlText w:val="%1"/>
      <w:lvlJc w:val="left"/>
      <w:pPr>
        <w:ind w:left="360" w:hanging="360"/>
      </w:pPr>
      <w:rPr>
        <w:rFonts w:asciiTheme="minorHAnsi" w:hAnsiTheme="minorHAnsi" w:cstheme="minorBidi" w:hint="default"/>
      </w:rPr>
    </w:lvl>
    <w:lvl w:ilvl="1">
      <w:start w:val="2"/>
      <w:numFmt w:val="decimal"/>
      <w:lvlText w:val="%1.%2"/>
      <w:lvlJc w:val="left"/>
      <w:pPr>
        <w:ind w:left="720" w:hanging="360"/>
      </w:pPr>
      <w:rPr>
        <w:rFonts w:ascii="Arial" w:hAnsi="Arial" w:cs="Arial" w:hint="default"/>
        <w:b/>
      </w:rPr>
    </w:lvl>
    <w:lvl w:ilvl="2">
      <w:start w:val="1"/>
      <w:numFmt w:val="decimal"/>
      <w:lvlText w:val="%1.%2.%3"/>
      <w:lvlJc w:val="left"/>
      <w:pPr>
        <w:ind w:left="1440" w:hanging="720"/>
      </w:pPr>
      <w:rPr>
        <w:rFonts w:asciiTheme="minorHAnsi" w:hAnsiTheme="minorHAnsi" w:cstheme="minorBidi" w:hint="default"/>
      </w:rPr>
    </w:lvl>
    <w:lvl w:ilvl="3">
      <w:start w:val="1"/>
      <w:numFmt w:val="decimal"/>
      <w:lvlText w:val="%1.%2.%3.%4"/>
      <w:lvlJc w:val="left"/>
      <w:pPr>
        <w:ind w:left="1800" w:hanging="720"/>
      </w:pPr>
      <w:rPr>
        <w:rFonts w:asciiTheme="minorHAnsi" w:hAnsiTheme="minorHAnsi" w:cstheme="minorBidi" w:hint="default"/>
      </w:rPr>
    </w:lvl>
    <w:lvl w:ilvl="4">
      <w:start w:val="1"/>
      <w:numFmt w:val="decimal"/>
      <w:lvlText w:val="%1.%2.%3.%4.%5"/>
      <w:lvlJc w:val="left"/>
      <w:pPr>
        <w:ind w:left="2520" w:hanging="1080"/>
      </w:pPr>
      <w:rPr>
        <w:rFonts w:asciiTheme="minorHAnsi" w:hAnsiTheme="minorHAnsi" w:cstheme="minorBidi" w:hint="default"/>
      </w:rPr>
    </w:lvl>
    <w:lvl w:ilvl="5">
      <w:start w:val="1"/>
      <w:numFmt w:val="decimal"/>
      <w:lvlText w:val="%1.%2.%3.%4.%5.%6"/>
      <w:lvlJc w:val="left"/>
      <w:pPr>
        <w:ind w:left="2880" w:hanging="1080"/>
      </w:pPr>
      <w:rPr>
        <w:rFonts w:asciiTheme="minorHAnsi" w:hAnsiTheme="minorHAnsi" w:cstheme="minorBidi" w:hint="default"/>
      </w:rPr>
    </w:lvl>
    <w:lvl w:ilvl="6">
      <w:start w:val="1"/>
      <w:numFmt w:val="decimal"/>
      <w:lvlText w:val="%1.%2.%3.%4.%5.%6.%7"/>
      <w:lvlJc w:val="left"/>
      <w:pPr>
        <w:ind w:left="3600" w:hanging="1440"/>
      </w:pPr>
      <w:rPr>
        <w:rFonts w:asciiTheme="minorHAnsi" w:hAnsiTheme="minorHAnsi" w:cstheme="minorBidi" w:hint="default"/>
      </w:rPr>
    </w:lvl>
    <w:lvl w:ilvl="7">
      <w:start w:val="1"/>
      <w:numFmt w:val="decimal"/>
      <w:lvlText w:val="%1.%2.%3.%4.%5.%6.%7.%8"/>
      <w:lvlJc w:val="left"/>
      <w:pPr>
        <w:ind w:left="3960" w:hanging="1440"/>
      </w:pPr>
      <w:rPr>
        <w:rFonts w:asciiTheme="minorHAnsi" w:hAnsiTheme="minorHAnsi" w:cstheme="minorBidi" w:hint="default"/>
      </w:rPr>
    </w:lvl>
    <w:lvl w:ilvl="8">
      <w:start w:val="1"/>
      <w:numFmt w:val="decimal"/>
      <w:lvlText w:val="%1.%2.%3.%4.%5.%6.%7.%8.%9"/>
      <w:lvlJc w:val="left"/>
      <w:pPr>
        <w:ind w:left="4320" w:hanging="1440"/>
      </w:pPr>
      <w:rPr>
        <w:rFonts w:asciiTheme="minorHAnsi" w:hAnsiTheme="minorHAnsi" w:cstheme="minorBidi" w:hint="default"/>
      </w:rPr>
    </w:lvl>
  </w:abstractNum>
  <w:abstractNum w:abstractNumId="1" w15:restartNumberingAfterBreak="0">
    <w:nsid w:val="06FF1B39"/>
    <w:multiLevelType w:val="hybridMultilevel"/>
    <w:tmpl w:val="C2E67F30"/>
    <w:lvl w:ilvl="0" w:tplc="0ACEC08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B41F9"/>
    <w:multiLevelType w:val="hybridMultilevel"/>
    <w:tmpl w:val="962CA318"/>
    <w:lvl w:ilvl="0" w:tplc="7F80BE82">
      <w:start w:val="1"/>
      <w:numFmt w:val="lowerLetter"/>
      <w:lvlText w:val="%1."/>
      <w:lvlJc w:val="left"/>
      <w:pPr>
        <w:ind w:left="2486" w:hanging="360"/>
      </w:pPr>
      <w:rPr>
        <w:b/>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3" w15:restartNumberingAfterBreak="0">
    <w:nsid w:val="0EDE11B6"/>
    <w:multiLevelType w:val="hybridMultilevel"/>
    <w:tmpl w:val="0D2EDE52"/>
    <w:lvl w:ilvl="0" w:tplc="58C04E4A">
      <w:start w:val="1"/>
      <w:numFmt w:val="decimal"/>
      <w:lvlText w:val="%1."/>
      <w:lvlJc w:val="left"/>
      <w:pPr>
        <w:ind w:left="720" w:hanging="360"/>
      </w:pPr>
      <w:rPr>
        <w:rFonts w:hint="default"/>
        <w:b/>
        <w:color w:val="0070C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C412D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F47088"/>
    <w:multiLevelType w:val="multilevel"/>
    <w:tmpl w:val="DE9A5B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CE578D"/>
    <w:multiLevelType w:val="hybridMultilevel"/>
    <w:tmpl w:val="E8F496B2"/>
    <w:lvl w:ilvl="0" w:tplc="4BC6582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47C72"/>
    <w:multiLevelType w:val="multilevel"/>
    <w:tmpl w:val="83D64E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26411F"/>
    <w:multiLevelType w:val="hybridMultilevel"/>
    <w:tmpl w:val="0D96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16BD0"/>
    <w:multiLevelType w:val="hybridMultilevel"/>
    <w:tmpl w:val="1F9E5CC4"/>
    <w:lvl w:ilvl="0" w:tplc="5B868F1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C6D0B53"/>
    <w:multiLevelType w:val="multilevel"/>
    <w:tmpl w:val="B5BA1D7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69459F"/>
    <w:multiLevelType w:val="hybridMultilevel"/>
    <w:tmpl w:val="440045F8"/>
    <w:lvl w:ilvl="0" w:tplc="04160019">
      <w:start w:val="1"/>
      <w:numFmt w:val="lowerLetter"/>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44CB6E87"/>
    <w:multiLevelType w:val="multilevel"/>
    <w:tmpl w:val="DE9A5B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C5368E"/>
    <w:multiLevelType w:val="hybridMultilevel"/>
    <w:tmpl w:val="DA78A774"/>
    <w:lvl w:ilvl="0" w:tplc="76D67DB0">
      <w:start w:val="1"/>
      <w:numFmt w:val="lowerLetter"/>
      <w:lvlText w:val="%1."/>
      <w:lvlJc w:val="left"/>
      <w:pPr>
        <w:ind w:left="1571" w:hanging="360"/>
      </w:pPr>
      <w:rPr>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 w15:restartNumberingAfterBreak="0">
    <w:nsid w:val="59AE26F5"/>
    <w:multiLevelType w:val="hybridMultilevel"/>
    <w:tmpl w:val="173E0EE8"/>
    <w:lvl w:ilvl="0" w:tplc="53BA6612">
      <w:start w:val="1"/>
      <w:numFmt w:val="lowerLetter"/>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605C7A08"/>
    <w:multiLevelType w:val="hybridMultilevel"/>
    <w:tmpl w:val="EABE2A1A"/>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64C52ECC"/>
    <w:multiLevelType w:val="hybridMultilevel"/>
    <w:tmpl w:val="06CAB820"/>
    <w:lvl w:ilvl="0" w:tplc="11D684FC">
      <w:start w:val="1"/>
      <w:numFmt w:val="lowerLetter"/>
      <w:lvlText w:val="%1."/>
      <w:lvlJc w:val="left"/>
      <w:pPr>
        <w:ind w:left="2345" w:hanging="360"/>
      </w:pPr>
      <w:rPr>
        <w:b/>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7" w15:restartNumberingAfterBreak="0">
    <w:nsid w:val="697B6F8C"/>
    <w:multiLevelType w:val="multilevel"/>
    <w:tmpl w:val="B5BA1D7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391332"/>
    <w:multiLevelType w:val="hybridMultilevel"/>
    <w:tmpl w:val="6382ED50"/>
    <w:lvl w:ilvl="0" w:tplc="58C04E4A">
      <w:start w:val="1"/>
      <w:numFmt w:val="decimal"/>
      <w:lvlText w:val="%1."/>
      <w:lvlJc w:val="left"/>
      <w:pPr>
        <w:ind w:left="720" w:hanging="360"/>
      </w:pPr>
      <w:rPr>
        <w:rFonts w:hint="default"/>
        <w:b/>
        <w:color w:val="0070C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52B4D33"/>
    <w:multiLevelType w:val="hybridMultilevel"/>
    <w:tmpl w:val="C2E67F30"/>
    <w:lvl w:ilvl="0" w:tplc="0ACEC08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2"/>
  </w:num>
  <w:num w:numId="4">
    <w:abstractNumId w:val="17"/>
  </w:num>
  <w:num w:numId="5">
    <w:abstractNumId w:val="16"/>
  </w:num>
  <w:num w:numId="6">
    <w:abstractNumId w:val="10"/>
  </w:num>
  <w:num w:numId="7">
    <w:abstractNumId w:val="4"/>
  </w:num>
  <w:num w:numId="8">
    <w:abstractNumId w:val="5"/>
  </w:num>
  <w:num w:numId="9">
    <w:abstractNumId w:val="12"/>
  </w:num>
  <w:num w:numId="10">
    <w:abstractNumId w:val="7"/>
  </w:num>
  <w:num w:numId="11">
    <w:abstractNumId w:val="15"/>
  </w:num>
  <w:num w:numId="12">
    <w:abstractNumId w:val="0"/>
  </w:num>
  <w:num w:numId="13">
    <w:abstractNumId w:val="11"/>
  </w:num>
  <w:num w:numId="14">
    <w:abstractNumId w:val="8"/>
  </w:num>
  <w:num w:numId="15">
    <w:abstractNumId w:val="14"/>
  </w:num>
  <w:num w:numId="16">
    <w:abstractNumId w:val="1"/>
  </w:num>
  <w:num w:numId="17">
    <w:abstractNumId w:val="19"/>
  </w:num>
  <w:num w:numId="18">
    <w:abstractNumId w:val="6"/>
  </w:num>
  <w:num w:numId="19">
    <w:abstractNumId w:val="3"/>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3A"/>
    <w:rsid w:val="000035E7"/>
    <w:rsid w:val="00006734"/>
    <w:rsid w:val="00013559"/>
    <w:rsid w:val="00016D00"/>
    <w:rsid w:val="000238FD"/>
    <w:rsid w:val="00040672"/>
    <w:rsid w:val="000463DF"/>
    <w:rsid w:val="0005128B"/>
    <w:rsid w:val="00062356"/>
    <w:rsid w:val="00062C7F"/>
    <w:rsid w:val="00066CE2"/>
    <w:rsid w:val="000677DD"/>
    <w:rsid w:val="000707A0"/>
    <w:rsid w:val="00080698"/>
    <w:rsid w:val="000A54F2"/>
    <w:rsid w:val="000B0E40"/>
    <w:rsid w:val="000B6274"/>
    <w:rsid w:val="000B77DD"/>
    <w:rsid w:val="000B7B2F"/>
    <w:rsid w:val="000C2D6A"/>
    <w:rsid w:val="000D310D"/>
    <w:rsid w:val="000D43B6"/>
    <w:rsid w:val="000D585C"/>
    <w:rsid w:val="000E1F02"/>
    <w:rsid w:val="000E64BD"/>
    <w:rsid w:val="00103BF1"/>
    <w:rsid w:val="001254AD"/>
    <w:rsid w:val="00125969"/>
    <w:rsid w:val="0013308C"/>
    <w:rsid w:val="00134FF0"/>
    <w:rsid w:val="0014391E"/>
    <w:rsid w:val="00145F05"/>
    <w:rsid w:val="00146A31"/>
    <w:rsid w:val="00151F9A"/>
    <w:rsid w:val="001526A9"/>
    <w:rsid w:val="001607B5"/>
    <w:rsid w:val="00160F66"/>
    <w:rsid w:val="00162640"/>
    <w:rsid w:val="001674A4"/>
    <w:rsid w:val="00170101"/>
    <w:rsid w:val="00170933"/>
    <w:rsid w:val="0017125A"/>
    <w:rsid w:val="00172B0E"/>
    <w:rsid w:val="001923EC"/>
    <w:rsid w:val="001944E0"/>
    <w:rsid w:val="001A6308"/>
    <w:rsid w:val="001B34BE"/>
    <w:rsid w:val="001C3960"/>
    <w:rsid w:val="001D1F78"/>
    <w:rsid w:val="001E0321"/>
    <w:rsid w:val="001E490C"/>
    <w:rsid w:val="001F25E2"/>
    <w:rsid w:val="001F4FCC"/>
    <w:rsid w:val="001F7300"/>
    <w:rsid w:val="001F7FFE"/>
    <w:rsid w:val="002072B2"/>
    <w:rsid w:val="00210884"/>
    <w:rsid w:val="00213560"/>
    <w:rsid w:val="00215BB8"/>
    <w:rsid w:val="00216704"/>
    <w:rsid w:val="00217043"/>
    <w:rsid w:val="00224DD5"/>
    <w:rsid w:val="00226A52"/>
    <w:rsid w:val="00237A24"/>
    <w:rsid w:val="0024003D"/>
    <w:rsid w:val="002424AF"/>
    <w:rsid w:val="0024253A"/>
    <w:rsid w:val="00242D54"/>
    <w:rsid w:val="00243E9A"/>
    <w:rsid w:val="00246BED"/>
    <w:rsid w:val="00251903"/>
    <w:rsid w:val="002558AD"/>
    <w:rsid w:val="00257D8B"/>
    <w:rsid w:val="00260A7F"/>
    <w:rsid w:val="00262A38"/>
    <w:rsid w:val="00264725"/>
    <w:rsid w:val="0026506D"/>
    <w:rsid w:val="002751F7"/>
    <w:rsid w:val="002777A8"/>
    <w:rsid w:val="00287EDF"/>
    <w:rsid w:val="00292C07"/>
    <w:rsid w:val="0029402E"/>
    <w:rsid w:val="00294D78"/>
    <w:rsid w:val="0029755D"/>
    <w:rsid w:val="002A103A"/>
    <w:rsid w:val="002A18CB"/>
    <w:rsid w:val="002A6D07"/>
    <w:rsid w:val="002B0B84"/>
    <w:rsid w:val="002C1843"/>
    <w:rsid w:val="002C1C89"/>
    <w:rsid w:val="002C3E26"/>
    <w:rsid w:val="002C5E99"/>
    <w:rsid w:val="002D0B3C"/>
    <w:rsid w:val="002E062E"/>
    <w:rsid w:val="00306668"/>
    <w:rsid w:val="00314C3D"/>
    <w:rsid w:val="00316619"/>
    <w:rsid w:val="003349A0"/>
    <w:rsid w:val="00346545"/>
    <w:rsid w:val="00352745"/>
    <w:rsid w:val="00363AAE"/>
    <w:rsid w:val="00367B6A"/>
    <w:rsid w:val="003774D8"/>
    <w:rsid w:val="00387327"/>
    <w:rsid w:val="003876A6"/>
    <w:rsid w:val="0039369D"/>
    <w:rsid w:val="003973C7"/>
    <w:rsid w:val="00397988"/>
    <w:rsid w:val="003A4C9A"/>
    <w:rsid w:val="003B14B0"/>
    <w:rsid w:val="003B36CF"/>
    <w:rsid w:val="003B7B2A"/>
    <w:rsid w:val="003C277D"/>
    <w:rsid w:val="003C3800"/>
    <w:rsid w:val="003C5909"/>
    <w:rsid w:val="003D1E35"/>
    <w:rsid w:val="003D7A3B"/>
    <w:rsid w:val="003F107C"/>
    <w:rsid w:val="003F4FDD"/>
    <w:rsid w:val="003F5730"/>
    <w:rsid w:val="00400A95"/>
    <w:rsid w:val="00403EEF"/>
    <w:rsid w:val="00433FEC"/>
    <w:rsid w:val="00436972"/>
    <w:rsid w:val="00437FC7"/>
    <w:rsid w:val="0044183C"/>
    <w:rsid w:val="0046782E"/>
    <w:rsid w:val="004749F5"/>
    <w:rsid w:val="00476221"/>
    <w:rsid w:val="0049397D"/>
    <w:rsid w:val="00494ACC"/>
    <w:rsid w:val="004A5AEF"/>
    <w:rsid w:val="004B17FC"/>
    <w:rsid w:val="004B2604"/>
    <w:rsid w:val="004B5661"/>
    <w:rsid w:val="004B7DA5"/>
    <w:rsid w:val="004C3993"/>
    <w:rsid w:val="004C55CD"/>
    <w:rsid w:val="004C763F"/>
    <w:rsid w:val="004D4E70"/>
    <w:rsid w:val="004E2CE1"/>
    <w:rsid w:val="004E599B"/>
    <w:rsid w:val="004E7353"/>
    <w:rsid w:val="004F3280"/>
    <w:rsid w:val="004F4759"/>
    <w:rsid w:val="00502CEC"/>
    <w:rsid w:val="00506D5F"/>
    <w:rsid w:val="00532924"/>
    <w:rsid w:val="0054545B"/>
    <w:rsid w:val="00550096"/>
    <w:rsid w:val="005501CA"/>
    <w:rsid w:val="005733C7"/>
    <w:rsid w:val="005805E3"/>
    <w:rsid w:val="00583ADB"/>
    <w:rsid w:val="00584F45"/>
    <w:rsid w:val="00587E8B"/>
    <w:rsid w:val="005A0224"/>
    <w:rsid w:val="005B2FD1"/>
    <w:rsid w:val="005C0981"/>
    <w:rsid w:val="005D28EC"/>
    <w:rsid w:val="005E55B3"/>
    <w:rsid w:val="005E57B9"/>
    <w:rsid w:val="005E7C8C"/>
    <w:rsid w:val="005F0314"/>
    <w:rsid w:val="005F171A"/>
    <w:rsid w:val="005F17CF"/>
    <w:rsid w:val="005F1F10"/>
    <w:rsid w:val="00612E41"/>
    <w:rsid w:val="00612EB7"/>
    <w:rsid w:val="00633731"/>
    <w:rsid w:val="00642DCA"/>
    <w:rsid w:val="00643228"/>
    <w:rsid w:val="00652D38"/>
    <w:rsid w:val="0065584C"/>
    <w:rsid w:val="00661A9D"/>
    <w:rsid w:val="006665FC"/>
    <w:rsid w:val="00667EDC"/>
    <w:rsid w:val="00671115"/>
    <w:rsid w:val="00683B1A"/>
    <w:rsid w:val="00684806"/>
    <w:rsid w:val="0068746E"/>
    <w:rsid w:val="0068779A"/>
    <w:rsid w:val="00687BA7"/>
    <w:rsid w:val="00696C15"/>
    <w:rsid w:val="006B78D4"/>
    <w:rsid w:val="006C0F90"/>
    <w:rsid w:val="006C6687"/>
    <w:rsid w:val="006C7579"/>
    <w:rsid w:val="006D1D44"/>
    <w:rsid w:val="006D3B5D"/>
    <w:rsid w:val="006D4A2F"/>
    <w:rsid w:val="006E0BCC"/>
    <w:rsid w:val="006E1BB5"/>
    <w:rsid w:val="006E3A5A"/>
    <w:rsid w:val="006E5E2C"/>
    <w:rsid w:val="006F142A"/>
    <w:rsid w:val="006F2291"/>
    <w:rsid w:val="0073191A"/>
    <w:rsid w:val="00735645"/>
    <w:rsid w:val="00747574"/>
    <w:rsid w:val="0075364B"/>
    <w:rsid w:val="00755AE2"/>
    <w:rsid w:val="0076235C"/>
    <w:rsid w:val="0077117C"/>
    <w:rsid w:val="00775034"/>
    <w:rsid w:val="00776ED8"/>
    <w:rsid w:val="00780C89"/>
    <w:rsid w:val="0078265C"/>
    <w:rsid w:val="00793E86"/>
    <w:rsid w:val="00794815"/>
    <w:rsid w:val="007A6903"/>
    <w:rsid w:val="007B1FAA"/>
    <w:rsid w:val="007B274E"/>
    <w:rsid w:val="007E623E"/>
    <w:rsid w:val="007F0890"/>
    <w:rsid w:val="007F19D7"/>
    <w:rsid w:val="007F492B"/>
    <w:rsid w:val="00805369"/>
    <w:rsid w:val="0080651F"/>
    <w:rsid w:val="0082032B"/>
    <w:rsid w:val="008244BE"/>
    <w:rsid w:val="008269B3"/>
    <w:rsid w:val="0083790F"/>
    <w:rsid w:val="00837A46"/>
    <w:rsid w:val="00850333"/>
    <w:rsid w:val="00850EFE"/>
    <w:rsid w:val="00854859"/>
    <w:rsid w:val="00864DEB"/>
    <w:rsid w:val="00871051"/>
    <w:rsid w:val="008728B4"/>
    <w:rsid w:val="00877BEB"/>
    <w:rsid w:val="00885689"/>
    <w:rsid w:val="008935C3"/>
    <w:rsid w:val="00893AC8"/>
    <w:rsid w:val="0089458D"/>
    <w:rsid w:val="00896973"/>
    <w:rsid w:val="008E0D42"/>
    <w:rsid w:val="008E4295"/>
    <w:rsid w:val="008F3C5A"/>
    <w:rsid w:val="008F515B"/>
    <w:rsid w:val="009116BC"/>
    <w:rsid w:val="00915E55"/>
    <w:rsid w:val="00917E05"/>
    <w:rsid w:val="00930CC3"/>
    <w:rsid w:val="009314B8"/>
    <w:rsid w:val="00932FF3"/>
    <w:rsid w:val="00934662"/>
    <w:rsid w:val="00950425"/>
    <w:rsid w:val="00970908"/>
    <w:rsid w:val="00971C76"/>
    <w:rsid w:val="00974430"/>
    <w:rsid w:val="00980460"/>
    <w:rsid w:val="00982EBA"/>
    <w:rsid w:val="00993A7E"/>
    <w:rsid w:val="009A3EC7"/>
    <w:rsid w:val="009A4E50"/>
    <w:rsid w:val="009C5B7D"/>
    <w:rsid w:val="009C5DDE"/>
    <w:rsid w:val="009E4F0F"/>
    <w:rsid w:val="00A04AC2"/>
    <w:rsid w:val="00A20162"/>
    <w:rsid w:val="00A23ABA"/>
    <w:rsid w:val="00A306E6"/>
    <w:rsid w:val="00A34AB7"/>
    <w:rsid w:val="00A40C32"/>
    <w:rsid w:val="00A4273A"/>
    <w:rsid w:val="00A441C1"/>
    <w:rsid w:val="00A52A6A"/>
    <w:rsid w:val="00A54ED9"/>
    <w:rsid w:val="00A67F17"/>
    <w:rsid w:val="00A741A3"/>
    <w:rsid w:val="00A7751A"/>
    <w:rsid w:val="00A80E9E"/>
    <w:rsid w:val="00A813F1"/>
    <w:rsid w:val="00A90981"/>
    <w:rsid w:val="00AA4D96"/>
    <w:rsid w:val="00AA6E09"/>
    <w:rsid w:val="00AB359F"/>
    <w:rsid w:val="00AB372D"/>
    <w:rsid w:val="00AC558B"/>
    <w:rsid w:val="00AC6EF3"/>
    <w:rsid w:val="00AD3CD5"/>
    <w:rsid w:val="00AD5332"/>
    <w:rsid w:val="00AD556F"/>
    <w:rsid w:val="00AD5D8E"/>
    <w:rsid w:val="00AE323E"/>
    <w:rsid w:val="00AE71B0"/>
    <w:rsid w:val="00B0548C"/>
    <w:rsid w:val="00B1148A"/>
    <w:rsid w:val="00B32C45"/>
    <w:rsid w:val="00B36AD4"/>
    <w:rsid w:val="00B36BF3"/>
    <w:rsid w:val="00B41CF4"/>
    <w:rsid w:val="00B45F94"/>
    <w:rsid w:val="00B46B93"/>
    <w:rsid w:val="00B53E64"/>
    <w:rsid w:val="00B63B73"/>
    <w:rsid w:val="00B640E8"/>
    <w:rsid w:val="00B95539"/>
    <w:rsid w:val="00BA1432"/>
    <w:rsid w:val="00BA7408"/>
    <w:rsid w:val="00BB1CEF"/>
    <w:rsid w:val="00BC3302"/>
    <w:rsid w:val="00BD0F89"/>
    <w:rsid w:val="00BE3CFC"/>
    <w:rsid w:val="00C000CC"/>
    <w:rsid w:val="00C130F7"/>
    <w:rsid w:val="00C216FD"/>
    <w:rsid w:val="00C23245"/>
    <w:rsid w:val="00C24988"/>
    <w:rsid w:val="00C26BB5"/>
    <w:rsid w:val="00C2775F"/>
    <w:rsid w:val="00C341C9"/>
    <w:rsid w:val="00C4184A"/>
    <w:rsid w:val="00C44AFC"/>
    <w:rsid w:val="00C44E45"/>
    <w:rsid w:val="00C52210"/>
    <w:rsid w:val="00C54701"/>
    <w:rsid w:val="00C5596E"/>
    <w:rsid w:val="00C708D9"/>
    <w:rsid w:val="00C748D5"/>
    <w:rsid w:val="00C8255E"/>
    <w:rsid w:val="00C840DC"/>
    <w:rsid w:val="00C92F0A"/>
    <w:rsid w:val="00C95C54"/>
    <w:rsid w:val="00C97F65"/>
    <w:rsid w:val="00CA09BB"/>
    <w:rsid w:val="00CA178B"/>
    <w:rsid w:val="00CB06C3"/>
    <w:rsid w:val="00CB2CAA"/>
    <w:rsid w:val="00CB33BE"/>
    <w:rsid w:val="00CB646F"/>
    <w:rsid w:val="00CB6BE8"/>
    <w:rsid w:val="00CC1870"/>
    <w:rsid w:val="00CD2948"/>
    <w:rsid w:val="00CD3C7D"/>
    <w:rsid w:val="00CD6474"/>
    <w:rsid w:val="00CE2220"/>
    <w:rsid w:val="00CE607F"/>
    <w:rsid w:val="00CE6CD0"/>
    <w:rsid w:val="00CF04AA"/>
    <w:rsid w:val="00D010A3"/>
    <w:rsid w:val="00D14E11"/>
    <w:rsid w:val="00D16F4F"/>
    <w:rsid w:val="00D1731E"/>
    <w:rsid w:val="00D205DA"/>
    <w:rsid w:val="00D26CC5"/>
    <w:rsid w:val="00D36A51"/>
    <w:rsid w:val="00D41322"/>
    <w:rsid w:val="00D51C28"/>
    <w:rsid w:val="00D553B4"/>
    <w:rsid w:val="00D63C54"/>
    <w:rsid w:val="00D81F2B"/>
    <w:rsid w:val="00D85F91"/>
    <w:rsid w:val="00D9089F"/>
    <w:rsid w:val="00D951CA"/>
    <w:rsid w:val="00DA77AD"/>
    <w:rsid w:val="00DB6955"/>
    <w:rsid w:val="00DB7D5B"/>
    <w:rsid w:val="00DC4963"/>
    <w:rsid w:val="00DD798A"/>
    <w:rsid w:val="00DD7A94"/>
    <w:rsid w:val="00DE3507"/>
    <w:rsid w:val="00DE6202"/>
    <w:rsid w:val="00DF4341"/>
    <w:rsid w:val="00DF6780"/>
    <w:rsid w:val="00E02558"/>
    <w:rsid w:val="00E07258"/>
    <w:rsid w:val="00E11F7D"/>
    <w:rsid w:val="00E252CA"/>
    <w:rsid w:val="00E3160F"/>
    <w:rsid w:val="00E35676"/>
    <w:rsid w:val="00E36624"/>
    <w:rsid w:val="00E45300"/>
    <w:rsid w:val="00E47478"/>
    <w:rsid w:val="00E4769C"/>
    <w:rsid w:val="00E476F7"/>
    <w:rsid w:val="00E4776F"/>
    <w:rsid w:val="00E5673E"/>
    <w:rsid w:val="00E57E48"/>
    <w:rsid w:val="00E61453"/>
    <w:rsid w:val="00E677B7"/>
    <w:rsid w:val="00E83840"/>
    <w:rsid w:val="00E86E6E"/>
    <w:rsid w:val="00E87749"/>
    <w:rsid w:val="00EA574B"/>
    <w:rsid w:val="00EA64B7"/>
    <w:rsid w:val="00EB7B89"/>
    <w:rsid w:val="00EC3410"/>
    <w:rsid w:val="00ED43F2"/>
    <w:rsid w:val="00ED677F"/>
    <w:rsid w:val="00EF01AF"/>
    <w:rsid w:val="00EF25D3"/>
    <w:rsid w:val="00F01847"/>
    <w:rsid w:val="00F01AD9"/>
    <w:rsid w:val="00F0360C"/>
    <w:rsid w:val="00F1549E"/>
    <w:rsid w:val="00F23F82"/>
    <w:rsid w:val="00F3117C"/>
    <w:rsid w:val="00F34EBA"/>
    <w:rsid w:val="00F3750B"/>
    <w:rsid w:val="00F37978"/>
    <w:rsid w:val="00F46F16"/>
    <w:rsid w:val="00F518FA"/>
    <w:rsid w:val="00F554B8"/>
    <w:rsid w:val="00F55DDB"/>
    <w:rsid w:val="00F7225F"/>
    <w:rsid w:val="00F740CD"/>
    <w:rsid w:val="00F82625"/>
    <w:rsid w:val="00F9514A"/>
    <w:rsid w:val="00FA0787"/>
    <w:rsid w:val="00FB0E6F"/>
    <w:rsid w:val="00FB5030"/>
    <w:rsid w:val="00FC0A6D"/>
    <w:rsid w:val="00FC43FE"/>
    <w:rsid w:val="00FC4FFE"/>
    <w:rsid w:val="00FC7C6D"/>
    <w:rsid w:val="00FD0337"/>
    <w:rsid w:val="00FD5CFD"/>
    <w:rsid w:val="00FE5FE5"/>
    <w:rsid w:val="00FE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EE3F9C"/>
  <w15:docId w15:val="{CEC9D458-FEF2-4338-B50D-5E057B6D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E86"/>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103A"/>
    <w:rPr>
      <w:strike w:val="0"/>
      <w:dstrike w:val="0"/>
      <w:color w:val="4D6C88"/>
      <w:u w:val="none"/>
      <w:effect w:val="none"/>
    </w:rPr>
  </w:style>
  <w:style w:type="paragraph" w:styleId="Paragraphedeliste">
    <w:name w:val="List Paragraph"/>
    <w:basedOn w:val="Normal"/>
    <w:uiPriority w:val="34"/>
    <w:qFormat/>
    <w:rsid w:val="002A103A"/>
    <w:pPr>
      <w:ind w:left="720"/>
      <w:contextualSpacing/>
    </w:pPr>
  </w:style>
  <w:style w:type="paragraph" w:styleId="En-tte">
    <w:name w:val="header"/>
    <w:basedOn w:val="Normal"/>
    <w:link w:val="En-tteCar"/>
    <w:uiPriority w:val="99"/>
    <w:unhideWhenUsed/>
    <w:rsid w:val="002A103A"/>
    <w:pPr>
      <w:tabs>
        <w:tab w:val="center" w:pos="4419"/>
        <w:tab w:val="right" w:pos="8838"/>
      </w:tabs>
      <w:spacing w:after="0" w:line="240" w:lineRule="auto"/>
    </w:pPr>
  </w:style>
  <w:style w:type="character" w:customStyle="1" w:styleId="En-tteCar">
    <w:name w:val="En-tête Car"/>
    <w:basedOn w:val="Policepardfaut"/>
    <w:link w:val="En-tte"/>
    <w:uiPriority w:val="99"/>
    <w:rsid w:val="002A103A"/>
    <w:rPr>
      <w:lang w:val="en-US"/>
    </w:rPr>
  </w:style>
  <w:style w:type="paragraph" w:styleId="Textedebulles">
    <w:name w:val="Balloon Text"/>
    <w:basedOn w:val="Normal"/>
    <w:link w:val="TextedebullesCar"/>
    <w:uiPriority w:val="99"/>
    <w:semiHidden/>
    <w:unhideWhenUsed/>
    <w:rsid w:val="003C27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7D"/>
    <w:rPr>
      <w:rFonts w:ascii="Tahoma" w:hAnsi="Tahoma" w:cs="Tahoma"/>
      <w:sz w:val="16"/>
      <w:szCs w:val="16"/>
      <w:lang w:val="en-US"/>
    </w:rPr>
  </w:style>
  <w:style w:type="character" w:customStyle="1" w:styleId="hps">
    <w:name w:val="hps"/>
    <w:basedOn w:val="Policepardfaut"/>
    <w:rsid w:val="00CD6474"/>
  </w:style>
  <w:style w:type="character" w:styleId="Marquedecommentaire">
    <w:name w:val="annotation reference"/>
    <w:basedOn w:val="Policepardfaut"/>
    <w:uiPriority w:val="99"/>
    <w:semiHidden/>
    <w:unhideWhenUsed/>
    <w:rsid w:val="00AC558B"/>
    <w:rPr>
      <w:sz w:val="16"/>
      <w:szCs w:val="16"/>
    </w:rPr>
  </w:style>
  <w:style w:type="paragraph" w:styleId="Commentaire">
    <w:name w:val="annotation text"/>
    <w:basedOn w:val="Normal"/>
    <w:link w:val="CommentaireCar"/>
    <w:uiPriority w:val="99"/>
    <w:semiHidden/>
    <w:unhideWhenUsed/>
    <w:rsid w:val="00AC558B"/>
    <w:pPr>
      <w:spacing w:line="240" w:lineRule="auto"/>
    </w:pPr>
    <w:rPr>
      <w:sz w:val="20"/>
      <w:szCs w:val="20"/>
    </w:rPr>
  </w:style>
  <w:style w:type="character" w:customStyle="1" w:styleId="CommentaireCar">
    <w:name w:val="Commentaire Car"/>
    <w:basedOn w:val="Policepardfaut"/>
    <w:link w:val="Commentaire"/>
    <w:uiPriority w:val="99"/>
    <w:semiHidden/>
    <w:rsid w:val="00AC558B"/>
    <w:rPr>
      <w:sz w:val="20"/>
      <w:szCs w:val="20"/>
      <w:lang w:val="en-US"/>
    </w:rPr>
  </w:style>
  <w:style w:type="paragraph" w:styleId="Objetducommentaire">
    <w:name w:val="annotation subject"/>
    <w:basedOn w:val="Commentaire"/>
    <w:next w:val="Commentaire"/>
    <w:link w:val="ObjetducommentaireCar"/>
    <w:uiPriority w:val="99"/>
    <w:semiHidden/>
    <w:unhideWhenUsed/>
    <w:rsid w:val="00AC558B"/>
    <w:rPr>
      <w:b/>
      <w:bCs/>
    </w:rPr>
  </w:style>
  <w:style w:type="character" w:customStyle="1" w:styleId="ObjetducommentaireCar">
    <w:name w:val="Objet du commentaire Car"/>
    <w:basedOn w:val="CommentaireCar"/>
    <w:link w:val="Objetducommentaire"/>
    <w:uiPriority w:val="99"/>
    <w:semiHidden/>
    <w:rsid w:val="00AC558B"/>
    <w:rPr>
      <w:b/>
      <w:bCs/>
      <w:sz w:val="20"/>
      <w:szCs w:val="20"/>
      <w:lang w:val="en-US"/>
    </w:rPr>
  </w:style>
  <w:style w:type="character" w:styleId="lev">
    <w:name w:val="Strong"/>
    <w:basedOn w:val="Policepardfaut"/>
    <w:uiPriority w:val="22"/>
    <w:qFormat/>
    <w:rsid w:val="00F1549E"/>
    <w:rPr>
      <w:b/>
      <w:bCs/>
    </w:rPr>
  </w:style>
  <w:style w:type="character" w:customStyle="1" w:styleId="apple-converted-space">
    <w:name w:val="apple-converted-space"/>
    <w:basedOn w:val="Policepardfaut"/>
    <w:rsid w:val="004F3280"/>
  </w:style>
  <w:style w:type="paragraph" w:styleId="Pieddepage">
    <w:name w:val="footer"/>
    <w:basedOn w:val="Normal"/>
    <w:link w:val="PieddepageCar"/>
    <w:uiPriority w:val="99"/>
    <w:unhideWhenUsed/>
    <w:rsid w:val="00776ED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776ED8"/>
    <w:rPr>
      <w:lang w:val="en-US"/>
    </w:rPr>
  </w:style>
  <w:style w:type="character" w:styleId="Lienhypertextesuivivisit">
    <w:name w:val="FollowedHyperlink"/>
    <w:basedOn w:val="Policepardfaut"/>
    <w:uiPriority w:val="99"/>
    <w:semiHidden/>
    <w:unhideWhenUsed/>
    <w:rsid w:val="0089458D"/>
    <w:rPr>
      <w:color w:val="800080" w:themeColor="followedHyperlink"/>
      <w:u w:val="single"/>
    </w:rPr>
  </w:style>
  <w:style w:type="paragraph" w:styleId="Rvision">
    <w:name w:val="Revision"/>
    <w:hidden/>
    <w:uiPriority w:val="99"/>
    <w:semiHidden/>
    <w:rsid w:val="00170101"/>
    <w:pPr>
      <w:spacing w:after="0" w:line="240" w:lineRule="auto"/>
    </w:pPr>
    <w:rPr>
      <w:lang w:val="en-US"/>
    </w:rPr>
  </w:style>
  <w:style w:type="paragraph" w:styleId="NormalWeb">
    <w:name w:val="Normal (Web)"/>
    <w:basedOn w:val="Normal"/>
    <w:uiPriority w:val="99"/>
    <w:unhideWhenUsed/>
    <w:rsid w:val="00172B0E"/>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Default">
    <w:name w:val="Default"/>
    <w:rsid w:val="00D51C28"/>
    <w:pPr>
      <w:autoSpaceDE w:val="0"/>
      <w:autoSpaceDN w:val="0"/>
      <w:adjustRightInd w:val="0"/>
      <w:spacing w:after="0" w:line="240" w:lineRule="auto"/>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7212">
      <w:bodyDiv w:val="1"/>
      <w:marLeft w:val="0"/>
      <w:marRight w:val="0"/>
      <w:marTop w:val="0"/>
      <w:marBottom w:val="0"/>
      <w:divBdr>
        <w:top w:val="none" w:sz="0" w:space="0" w:color="auto"/>
        <w:left w:val="none" w:sz="0" w:space="0" w:color="auto"/>
        <w:bottom w:val="none" w:sz="0" w:space="0" w:color="auto"/>
        <w:right w:val="none" w:sz="0" w:space="0" w:color="auto"/>
      </w:divBdr>
    </w:div>
    <w:div w:id="729109977">
      <w:bodyDiv w:val="1"/>
      <w:marLeft w:val="0"/>
      <w:marRight w:val="0"/>
      <w:marTop w:val="0"/>
      <w:marBottom w:val="0"/>
      <w:divBdr>
        <w:top w:val="none" w:sz="0" w:space="0" w:color="auto"/>
        <w:left w:val="none" w:sz="0" w:space="0" w:color="auto"/>
        <w:bottom w:val="none" w:sz="0" w:space="0" w:color="auto"/>
        <w:right w:val="none" w:sz="0" w:space="0" w:color="auto"/>
      </w:divBdr>
    </w:div>
    <w:div w:id="824668084">
      <w:bodyDiv w:val="1"/>
      <w:marLeft w:val="0"/>
      <w:marRight w:val="0"/>
      <w:marTop w:val="0"/>
      <w:marBottom w:val="0"/>
      <w:divBdr>
        <w:top w:val="none" w:sz="0" w:space="0" w:color="auto"/>
        <w:left w:val="none" w:sz="0" w:space="0" w:color="auto"/>
        <w:bottom w:val="none" w:sz="0" w:space="0" w:color="auto"/>
        <w:right w:val="none" w:sz="0" w:space="0" w:color="auto"/>
      </w:divBdr>
    </w:div>
    <w:div w:id="883567076">
      <w:bodyDiv w:val="1"/>
      <w:marLeft w:val="0"/>
      <w:marRight w:val="0"/>
      <w:marTop w:val="0"/>
      <w:marBottom w:val="0"/>
      <w:divBdr>
        <w:top w:val="none" w:sz="0" w:space="0" w:color="auto"/>
        <w:left w:val="none" w:sz="0" w:space="0" w:color="auto"/>
        <w:bottom w:val="none" w:sz="0" w:space="0" w:color="auto"/>
        <w:right w:val="none" w:sz="0" w:space="0" w:color="auto"/>
      </w:divBdr>
    </w:div>
    <w:div w:id="1355964107">
      <w:bodyDiv w:val="1"/>
      <w:marLeft w:val="0"/>
      <w:marRight w:val="0"/>
      <w:marTop w:val="0"/>
      <w:marBottom w:val="0"/>
      <w:divBdr>
        <w:top w:val="none" w:sz="0" w:space="0" w:color="auto"/>
        <w:left w:val="none" w:sz="0" w:space="0" w:color="auto"/>
        <w:bottom w:val="none" w:sz="0" w:space="0" w:color="auto"/>
        <w:right w:val="none" w:sz="0" w:space="0" w:color="auto"/>
      </w:divBdr>
    </w:div>
    <w:div w:id="1557471543">
      <w:bodyDiv w:val="1"/>
      <w:marLeft w:val="0"/>
      <w:marRight w:val="0"/>
      <w:marTop w:val="0"/>
      <w:marBottom w:val="0"/>
      <w:divBdr>
        <w:top w:val="none" w:sz="0" w:space="0" w:color="auto"/>
        <w:left w:val="none" w:sz="0" w:space="0" w:color="auto"/>
        <w:bottom w:val="none" w:sz="0" w:space="0" w:color="auto"/>
        <w:right w:val="none" w:sz="0" w:space="0" w:color="auto"/>
      </w:divBdr>
    </w:div>
    <w:div w:id="2092385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cnrs.fr/?page_id=2053" TargetMode="External"/><Relationship Id="rId13" Type="http://schemas.openxmlformats.org/officeDocument/2006/relationships/hyperlink" Target="http://www.fapesp.br/spr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pesp.br/sprint/" TargetMode="External"/><Relationship Id="rId17" Type="http://schemas.openxmlformats.org/officeDocument/2006/relationships/hyperlink" Target="http://www.bv.fapesp.br/en/" TargetMode="External"/><Relationship Id="rId2" Type="http://schemas.openxmlformats.org/officeDocument/2006/relationships/numbering" Target="numbering.xml"/><Relationship Id="rId16" Type="http://schemas.openxmlformats.org/officeDocument/2006/relationships/hyperlink" Target="mailto:antonia.alcaraz@cnrs-dir.f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pesp.br/acordos-cnrs" TargetMode="External"/><Relationship Id="rId5" Type="http://schemas.openxmlformats.org/officeDocument/2006/relationships/webSettings" Target="webSettings.xml"/><Relationship Id="rId15" Type="http://schemas.openxmlformats.org/officeDocument/2006/relationships/hyperlink" Target="http://www.fapesp.br" TargetMode="External"/><Relationship Id="rId10" Type="http://schemas.openxmlformats.org/officeDocument/2006/relationships/hyperlink" Target="http://www.fapesp.br/sprint/call2202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pesp.br/sprint/call2201" TargetMode="External"/><Relationship Id="rId14" Type="http://schemas.openxmlformats.org/officeDocument/2006/relationships/hyperlink" Target="https://www.cooperation.cnrs.fr/coopinteer/interne/login.do"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28F4-90D6-4D9F-98FD-866671DD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5608</Characters>
  <Application>Microsoft Office Word</Application>
  <DocSecurity>0</DocSecurity>
  <Lines>46</Lines>
  <Paragraphs>13</Paragraphs>
  <ScaleCrop>false</ScaleCrop>
  <HeadingPairs>
    <vt:vector size="8" baseType="variant">
      <vt:variant>
        <vt:lpstr>Titre</vt:lpstr>
      </vt:variant>
      <vt:variant>
        <vt:i4>1</vt:i4>
      </vt:variant>
      <vt:variant>
        <vt:lpstr>Título</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Regionales Rechenzentrum, Uni-Erlangen</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splufrei</dc:creator>
  <cp:lastModifiedBy>ANJANI Esa-agita</cp:lastModifiedBy>
  <cp:revision>3</cp:revision>
  <cp:lastPrinted>2018-01-12T18:28:00Z</cp:lastPrinted>
  <dcterms:created xsi:type="dcterms:W3CDTF">2022-10-24T18:00:00Z</dcterms:created>
  <dcterms:modified xsi:type="dcterms:W3CDTF">2022-10-25T13:20:00Z</dcterms:modified>
</cp:coreProperties>
</file>